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проведении  конкурса фотографий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Моё ягодная лето".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1789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Общее положение.</w:t>
      </w:r>
    </w:p>
    <w:p>
      <w:pPr>
        <w:suppressAutoHyphens w:val="true"/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Открытый конкурс фотографий "Моё ягодное лето"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- фотоконкурс).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 проводится на базе муниципального автономного образовательного учреждения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Средняя общеобразовательная школа №217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Дошкольное отделение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МАОУ СОШ № 217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Дошкольное отделение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Непосредственным организатором фотоконкурса является музыкальный руководитель Михасева Б.Ж. и воспитатель Катугина Е.Ю.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определяет порядок организации и проведения фотоконкурса, критерии оценки, состав участников, порядок награждения победителей.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фотоконкурсе означает согласие с условиями настоящего Положения, которое опубликуется на официальном сайте МАОУ СОШ №217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http://s217.ru/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1789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Цели и задачи 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Укрепить взаимодействия семьи и детского сада, приоритета семейного воспитания детей.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Повысить творческую активность участников фотоконкурса;</w:t>
      </w:r>
    </w:p>
    <w:p>
      <w:pPr>
        <w:suppressAutoHyphens w:val="true"/>
        <w:spacing w:before="0" w:after="0" w:line="240"/>
        <w:ind w:right="0" w:left="1789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Условия и порядок проведения фотоконкурса.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Фотоконкурс проводится в период с 20 июля по 07 сентября 2020 года по следующим этапам: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31.08.2019 -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завершение приема работ, начало работы жюри;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01. 09. 2020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04. 09. 2020г. – работа жюри: (распределение мест между победителями (1, 2, 3 место);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07. 09. 2020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итогов, награждение победителей.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Участниками фотоконкурса являются воспитанники всех возрастных групп МАОУ СОШ №217 Дошкольное отделение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Творческие работы принимаются на электронный адрес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baha-kompot1977@mail.ru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формате JPEG (фотография).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Фотоконкурсе могут участвовать профессиональные и непрофессиональные фотографы.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Автор имеет право представить на фотоконкурс до трех отдельных работ (за отдельной работой понимается одиночная фотография).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Фотографии победителей фотоконкурса будут выставлены в фойе МАОУ СОШ №217 дошкольное отделение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Итоги конкурса будут опубликованы на сайте МАОУ СОШ № 217 Дошкольное отделение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Ягодка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http://s217.ru/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1429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Требования к оформлению творческих работ.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Принимаются оригинальные фотоработы любых форматов. Допускается обработка, аналогичная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лабораторной классической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кадрирование, коррекция контраста и цвета, виньетирование. Исключаются какая-либо ретушь и фотомонтаж, наличие каких-либо подписей, рамок и символов на изображении.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каждой фотографии, выставленной на конкурс, необходимо в нижнем правом углу указать данные участника Фотоконкурса: ФИ и группа воспитанника, название фотоработы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 например: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Иванов Ваня,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Брусничка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Ягода- малина в лес меня манила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.</w:t>
      </w:r>
    </w:p>
    <w:p>
      <w:pPr>
        <w:suppressAutoHyphens w:val="true"/>
        <w:spacing w:before="0" w:after="0" w:line="240"/>
        <w:ind w:right="0" w:left="14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Критерии оценки конкурсных работ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оценке фотографии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учитывается :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восприятие;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оригинальность идеи и содержание работы;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соответствие теме фотоконкурса.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обязанности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участников и организатора.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Участие в конкурсе подразумевает полное ознакомление и согласие участников с данным Положением.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Публикуя фотографию для участия в конкурсе, Участник:</w:t>
      </w:r>
    </w:p>
    <w:p>
      <w:pPr>
        <w:tabs>
          <w:tab w:val="left" w:pos="121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</w:r>
    </w:p>
    <w:p>
      <w:pPr>
        <w:tabs>
          <w:tab w:val="left" w:pos="121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Фотоконкурсе означает согласие автора на дальнейшую публикацию на официальном сайте МАОУ СОШ № 217.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не соответствуют тематике конкурса;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низкое художественное или техническое качество фотографий; </w:t>
      </w:r>
    </w:p>
    <w:p>
      <w:pPr>
        <w:suppressAutoHyphens w:val="true"/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Состав жюри.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жюри конкурса входят: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директор МАОУ СОШ № 217 Третьякова Е. Н.;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заместитель директора по учебно-воспитательной работе Сенникова С. Л.;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музыкальный руководитель Михасева Б. Ж.;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воспитатели: Моор Н.С., Калинина Я.А., Рубан Е.Н, Катугина Е.Ю.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Жюри не имеет право разглашать результаты конкурса до официального объявления.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жюри фиксируется в протоколе, подписывается членами жюри и пересмотру не подлежит.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aha-kompot1977@mail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s217.ru/" Id="docRId0" Type="http://schemas.openxmlformats.org/officeDocument/2006/relationships/hyperlink"/><Relationship TargetMode="External" Target="http://s217.ru/" Id="docRId2" Type="http://schemas.openxmlformats.org/officeDocument/2006/relationships/hyperlink"/><Relationship Target="styles.xml" Id="docRId4" Type="http://schemas.openxmlformats.org/officeDocument/2006/relationships/styles"/></Relationships>
</file>