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00" w:rsidRDefault="00D627D0">
      <w:pPr>
        <w:jc w:val="center"/>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margin">
              <wp:posOffset>-691515</wp:posOffset>
            </wp:positionH>
            <wp:positionV relativeFrom="paragraph">
              <wp:posOffset>-621031</wp:posOffset>
            </wp:positionV>
            <wp:extent cx="7505700" cy="106196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1530" cy="1062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FB8">
        <w:br w:type="page"/>
      </w:r>
      <w:r w:rsidR="00961FB8">
        <w:rPr>
          <w:rFonts w:ascii="Times New Roman" w:eastAsia="Times New Roman" w:hAnsi="Times New Roman" w:cs="Times New Roman"/>
          <w:sz w:val="28"/>
          <w:szCs w:val="28"/>
        </w:rPr>
        <w:lastRenderedPageBreak/>
        <w:t xml:space="preserve">Содержание </w:t>
      </w:r>
    </w:p>
    <w:tbl>
      <w:tblPr>
        <w:tblStyle w:val="a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7371"/>
        <w:gridCol w:w="1412"/>
      </w:tblGrid>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371"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страница</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371" w:type="dxa"/>
          </w:tcPr>
          <w:p w:rsidR="003813EC" w:rsidRDefault="00961FB8" w:rsidP="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Программы развития муниципального автономного общеобразовательного </w:t>
            </w:r>
            <w:r w:rsidR="003813EC">
              <w:rPr>
                <w:rFonts w:ascii="Times New Roman" w:eastAsia="Times New Roman" w:hAnsi="Times New Roman" w:cs="Times New Roman"/>
                <w:sz w:val="28"/>
                <w:szCs w:val="28"/>
              </w:rPr>
              <w:t xml:space="preserve">учреждения города Новосибирска </w:t>
            </w:r>
            <w:r>
              <w:rPr>
                <w:rFonts w:ascii="Times New Roman" w:eastAsia="Times New Roman" w:hAnsi="Times New Roman" w:cs="Times New Roman"/>
                <w:sz w:val="28"/>
                <w:szCs w:val="28"/>
              </w:rPr>
              <w:t>«Средняя общеобразовательная школа</w:t>
            </w:r>
          </w:p>
          <w:p w:rsidR="00F66200" w:rsidRDefault="003813EC" w:rsidP="003813EC">
            <w:pPr>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217» на 2021-2025 годы</w:t>
            </w:r>
            <w:r w:rsidR="00961FB8">
              <w:rPr>
                <w:rFonts w:ascii="Times New Roman" w:eastAsia="Times New Roman" w:hAnsi="Times New Roman" w:cs="Times New Roman"/>
                <w:sz w:val="28"/>
                <w:szCs w:val="28"/>
              </w:rPr>
              <w:t xml:space="preserve"> РОСТ</w:t>
            </w:r>
            <w:r w:rsidR="00961FB8">
              <w:rPr>
                <w:rFonts w:ascii="Times New Roman" w:eastAsia="Times New Roman" w:hAnsi="Times New Roman" w:cs="Times New Roman"/>
                <w:sz w:val="28"/>
                <w:szCs w:val="28"/>
                <w:vertAlign w:val="superscript"/>
              </w:rPr>
              <w:t>ОК</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и основные проблемы (дефициты) развития МАОУ СОШ № 217</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развития МАОУ СОШ № 217</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Концептуальное основание программы развития «РОСТ</w:t>
            </w:r>
            <w:r>
              <w:rPr>
                <w:rFonts w:ascii="Times New Roman" w:eastAsia="Times New Roman" w:hAnsi="Times New Roman" w:cs="Times New Roman"/>
                <w:sz w:val="28"/>
                <w:szCs w:val="28"/>
                <w:vertAlign w:val="superscript"/>
              </w:rPr>
              <w:t>ОК</w:t>
            </w:r>
            <w:r>
              <w:rPr>
                <w:rFonts w:ascii="Times New Roman" w:eastAsia="Times New Roman" w:hAnsi="Times New Roman" w:cs="Times New Roman"/>
                <w:sz w:val="28"/>
                <w:szCs w:val="28"/>
              </w:rPr>
              <w:t>», цели и задачи программы развития</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Механизм реализации программы развития </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Планируемые результаты</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мероприятия, направленные на реализацию программы и достижение поставленных цели и задач</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и источники финансирования программы</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F66200">
        <w:tc>
          <w:tcPr>
            <w:tcW w:w="56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371"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эффективности и результативности программы развития </w:t>
            </w:r>
          </w:p>
        </w:tc>
        <w:tc>
          <w:tcPr>
            <w:tcW w:w="141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bl>
    <w:p w:rsidR="00F66200" w:rsidRDefault="00F66200">
      <w:pPr>
        <w:spacing w:after="0" w:line="240" w:lineRule="auto"/>
        <w:jc w:val="center"/>
        <w:rPr>
          <w:rFonts w:ascii="Times New Roman" w:eastAsia="Times New Roman" w:hAnsi="Times New Roman" w:cs="Times New Roman"/>
          <w:sz w:val="28"/>
          <w:szCs w:val="28"/>
        </w:rPr>
      </w:pPr>
    </w:p>
    <w:p w:rsidR="00F66200" w:rsidRDefault="00961FB8">
      <w:pPr>
        <w:rPr>
          <w:rFonts w:ascii="Times New Roman" w:eastAsia="Times New Roman" w:hAnsi="Times New Roman" w:cs="Times New Roman"/>
          <w:sz w:val="28"/>
          <w:szCs w:val="28"/>
        </w:rPr>
      </w:pPr>
      <w:r>
        <w:br w:type="page"/>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Паспорт</w:t>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Программы развития муниципального автономного общеобразовательного учреждения города Новосибирска</w:t>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«Средняя общеобразовательна</w:t>
      </w:r>
      <w:r w:rsidR="003813EC">
        <w:rPr>
          <w:rFonts w:ascii="Times New Roman" w:eastAsia="Times New Roman" w:hAnsi="Times New Roman" w:cs="Times New Roman"/>
          <w:b/>
          <w:sz w:val="28"/>
          <w:szCs w:val="28"/>
        </w:rPr>
        <w:t>я школа № 217» на 2021-2025 годы</w:t>
      </w:r>
    </w:p>
    <w:p w:rsidR="00F66200" w:rsidRDefault="00961FB8">
      <w:pPr>
        <w:spacing w:after="0" w:line="240" w:lineRule="auto"/>
        <w:jc w:val="center"/>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РОСТ</w:t>
      </w:r>
      <w:r>
        <w:rPr>
          <w:rFonts w:ascii="Times New Roman" w:eastAsia="Times New Roman" w:hAnsi="Times New Roman" w:cs="Times New Roman"/>
          <w:b/>
          <w:sz w:val="28"/>
          <w:szCs w:val="28"/>
          <w:vertAlign w:val="superscript"/>
        </w:rPr>
        <w:t>ОК</w:t>
      </w:r>
    </w:p>
    <w:p w:rsidR="00F66200" w:rsidRDefault="00961F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Образование. Спорт. Таланты. Отличная команда.</w:t>
      </w:r>
    </w:p>
    <w:tbl>
      <w:tblPr>
        <w:tblStyle w:val="af1"/>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7082"/>
      </w:tblGrid>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программы</w:t>
            </w:r>
          </w:p>
        </w:tc>
        <w:tc>
          <w:tcPr>
            <w:tcW w:w="7082" w:type="dxa"/>
          </w:tcPr>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w:t>
            </w:r>
            <w:r w:rsidR="00961FB8">
              <w:rPr>
                <w:rFonts w:ascii="Times New Roman" w:eastAsia="Times New Roman" w:hAnsi="Times New Roman" w:cs="Times New Roman"/>
                <w:sz w:val="28"/>
                <w:szCs w:val="28"/>
              </w:rPr>
              <w:t xml:space="preserve"> развития муниципального автономного общеобразовательного учреждения города Новосибирска «Средняя общеобразовательная школа № 217» на 2021-2025 год</w:t>
            </w:r>
            <w:r>
              <w:rPr>
                <w:rFonts w:ascii="Times New Roman" w:eastAsia="Times New Roman" w:hAnsi="Times New Roman" w:cs="Times New Roman"/>
                <w:sz w:val="28"/>
                <w:szCs w:val="28"/>
              </w:rPr>
              <w:t>ы</w:t>
            </w:r>
            <w:r w:rsidR="00961FB8">
              <w:rPr>
                <w:rFonts w:ascii="Times New Roman" w:eastAsia="Times New Roman" w:hAnsi="Times New Roman" w:cs="Times New Roman"/>
                <w:sz w:val="28"/>
                <w:szCs w:val="28"/>
              </w:rPr>
              <w:t xml:space="preserve"> «РОСТ</w:t>
            </w:r>
            <w:r w:rsidR="00961FB8">
              <w:rPr>
                <w:rFonts w:ascii="Times New Roman" w:eastAsia="Times New Roman" w:hAnsi="Times New Roman" w:cs="Times New Roman"/>
                <w:sz w:val="28"/>
                <w:szCs w:val="28"/>
                <w:vertAlign w:val="superscript"/>
              </w:rPr>
              <w:t>ОК</w:t>
            </w:r>
            <w:r w:rsidR="00961FB8">
              <w:rPr>
                <w:rFonts w:ascii="Times New Roman" w:eastAsia="Times New Roman" w:hAnsi="Times New Roman" w:cs="Times New Roman"/>
                <w:sz w:val="28"/>
                <w:szCs w:val="28"/>
              </w:rPr>
              <w:t>»</w:t>
            </w:r>
          </w:p>
          <w:p w:rsidR="00F66200" w:rsidRDefault="00F66200">
            <w:pPr>
              <w:jc w:val="both"/>
              <w:rPr>
                <w:rFonts w:ascii="Times New Roman" w:eastAsia="Times New Roman" w:hAnsi="Times New Roman" w:cs="Times New Roman"/>
                <w:sz w:val="28"/>
                <w:szCs w:val="28"/>
              </w:rPr>
            </w:pP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 программы</w:t>
            </w:r>
          </w:p>
        </w:tc>
        <w:tc>
          <w:tcPr>
            <w:tcW w:w="7082"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МАОУ СОШ № 217</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w:t>
            </w:r>
          </w:p>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правовые основания для разработки</w:t>
            </w:r>
          </w:p>
        </w:tc>
        <w:tc>
          <w:tcPr>
            <w:tcW w:w="7082" w:type="dxa"/>
          </w:tcPr>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Национальная доктрина образования Российской Федерации до 2025 года (постановление правительства Российской Федерации от 04.10.2000 № 7510</w:t>
            </w:r>
            <w:r>
              <w:rPr>
                <w:rFonts w:ascii="Times New Roman" w:eastAsia="Times New Roman" w:hAnsi="Times New Roman" w:cs="Times New Roman"/>
                <w:sz w:val="28"/>
                <w:szCs w:val="28"/>
              </w:rPr>
              <w:t>)</w:t>
            </w:r>
            <w:r w:rsidR="00961FB8">
              <w:rPr>
                <w:rFonts w:ascii="Times New Roman" w:eastAsia="Times New Roman" w:hAnsi="Times New Roman" w:cs="Times New Roman"/>
                <w:sz w:val="28"/>
                <w:szCs w:val="28"/>
              </w:rPr>
              <w:t>;</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Стратегия развития физической культуры и спорта в Российской Федерации на период до 2030 года (распоряжение правительства Российской Федерации от 24.11.2020 № 3081-р);</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Стратегия развития воспитания в Российской Федерации на период 2025 года (распоряжение правительства Российской Федерации от 20.05.2015 № 996-р);</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 xml:space="preserve">Государственная программа Российской Федерации «Развитие образования» </w:t>
            </w:r>
            <w:r>
              <w:rPr>
                <w:rFonts w:ascii="Times New Roman" w:eastAsia="Times New Roman" w:hAnsi="Times New Roman" w:cs="Times New Roman"/>
                <w:sz w:val="28"/>
                <w:szCs w:val="28"/>
              </w:rPr>
              <w:t>(</w:t>
            </w:r>
            <w:r w:rsidR="00961FB8">
              <w:rPr>
                <w:rFonts w:ascii="Times New Roman" w:eastAsia="Times New Roman" w:hAnsi="Times New Roman" w:cs="Times New Roman"/>
                <w:sz w:val="28"/>
                <w:szCs w:val="28"/>
              </w:rPr>
              <w:t>постановление правительства Российской Федерации от 26.12.2017 с изменениями от 28.12.2020);</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 xml:space="preserve">Федеральный закон Российской Федерации </w:t>
            </w:r>
            <w:r>
              <w:rPr>
                <w:rFonts w:ascii="Times New Roman" w:eastAsia="Times New Roman" w:hAnsi="Times New Roman" w:cs="Times New Roman"/>
                <w:sz w:val="28"/>
                <w:szCs w:val="28"/>
              </w:rPr>
              <w:t>«</w:t>
            </w:r>
            <w:r w:rsidR="00961FB8">
              <w:rPr>
                <w:rFonts w:ascii="Times New Roman" w:eastAsia="Times New Roman" w:hAnsi="Times New Roman" w:cs="Times New Roman"/>
                <w:sz w:val="28"/>
                <w:szCs w:val="28"/>
              </w:rPr>
              <w:t>Об образовании» (29.12.2012 № 273-ФЗ с изменениями и дополнениями);</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Национальный проект «Образование» по направлениям стратегического развития (указ Президента Российской федерации от 07.05.2018 № 204, в редакции от 19.07.2018)</w:t>
            </w:r>
            <w:r>
              <w:rPr>
                <w:rFonts w:ascii="Times New Roman" w:eastAsia="Times New Roman" w:hAnsi="Times New Roman" w:cs="Times New Roman"/>
                <w:sz w:val="28"/>
                <w:szCs w:val="28"/>
              </w:rPr>
              <w:t>;</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Концепция развития математического образования (распоря</w:t>
            </w:r>
            <w:r>
              <w:rPr>
                <w:rFonts w:ascii="Times New Roman" w:eastAsia="Times New Roman" w:hAnsi="Times New Roman" w:cs="Times New Roman"/>
                <w:sz w:val="28"/>
                <w:szCs w:val="28"/>
              </w:rPr>
              <w:t>жение правительства Российской Ф</w:t>
            </w:r>
            <w:r w:rsidR="00961FB8">
              <w:rPr>
                <w:rFonts w:ascii="Times New Roman" w:eastAsia="Times New Roman" w:hAnsi="Times New Roman" w:cs="Times New Roman"/>
                <w:sz w:val="28"/>
                <w:szCs w:val="28"/>
              </w:rPr>
              <w:t>едерации от 24.12.2013 № 2506-р);</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(решение коллегии Министерства просвещения Российской Федерации от 24.12.2018);</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61FB8">
              <w:rPr>
                <w:rFonts w:ascii="Times New Roman" w:eastAsia="Times New Roman" w:hAnsi="Times New Roman" w:cs="Times New Roman"/>
                <w:sz w:val="28"/>
                <w:szCs w:val="28"/>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(решение коллегии Министерства просвещения Российской Федерации от 24.12.2018);</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Концепция преподавания учебного предмета «Физика» в образовательных организациях Российской Федерации, реализующих основные общеобразовательные программы (решение коллегии Министерства просвещения Российской Федерации от 03.12.2019);</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(решение коллегии Министерства просвещения Российской Федерации от 03.12.2019);</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r w:rsidR="00961FB8">
              <w:rPr>
                <w:rFonts w:ascii="Times New Roman" w:eastAsia="Times New Roman" w:hAnsi="Times New Roman" w:cs="Times New Roman"/>
                <w:sz w:val="28"/>
                <w:szCs w:val="28"/>
                <w:highlight w:val="white"/>
              </w:rPr>
              <w:t>Межотраслевая программа развития школьного спорта до 2024 года (приказ Министерства спорта Российской Федерации и Министерства просвещения Российской Ф</w:t>
            </w:r>
            <w:r>
              <w:rPr>
                <w:rFonts w:ascii="Times New Roman" w:eastAsia="Times New Roman" w:hAnsi="Times New Roman" w:cs="Times New Roman"/>
                <w:sz w:val="28"/>
                <w:szCs w:val="28"/>
                <w:highlight w:val="white"/>
              </w:rPr>
              <w:t>едерации от 17 февраля 2021 г. №</w:t>
            </w:r>
            <w:r w:rsidR="00961FB8">
              <w:rPr>
                <w:rFonts w:ascii="Times New Roman" w:eastAsia="Times New Roman" w:hAnsi="Times New Roman" w:cs="Times New Roman"/>
                <w:sz w:val="28"/>
                <w:szCs w:val="28"/>
                <w:highlight w:val="white"/>
              </w:rPr>
              <w:t xml:space="preserve"> 86/59);</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Государственная программа Новосибирской области «Развитие образования, создание условий для социализации детей и молодежи в Новосибирской области на 2015</w:t>
            </w: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 xml:space="preserve"> 2025 годы;</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Приказ департамента образования мэрии города Новосибирска от 30.04.2019 № 0355-ода «Об утверждении Плана мероприятий (дорожная карта) по реализации региональных проектов национального проекта «Образование» на территории города Новосибирска»</w:t>
            </w:r>
            <w:r>
              <w:rPr>
                <w:rFonts w:ascii="Times New Roman" w:eastAsia="Times New Roman" w:hAnsi="Times New Roman" w:cs="Times New Roman"/>
                <w:sz w:val="28"/>
                <w:szCs w:val="28"/>
              </w:rPr>
              <w:t>;</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Анализ деятельности коллектива</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Цель программы </w:t>
            </w:r>
          </w:p>
        </w:tc>
        <w:tc>
          <w:tcPr>
            <w:tcW w:w="7082"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образовательного центра, обеспечивающего доступное качественное дошкольное, общее и дополнительное образование, являющегося лидером в системе образования города Новосибирска.</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7082"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функционирования школы в режиме инновационного развития за счет участия в федеральных, региональных и муниципальных проектах (Развитие).</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 Переход школы к 2025 году в эффективный режим работы, обеспечивающий постоянное улучшение образовательных результатов обучающихся (Образование).</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Создание системы работы по развитию школьного спорта, способствующего воспитанию гармонично развитой личности ребенка, имеющего активную </w:t>
            </w:r>
            <w:r>
              <w:rPr>
                <w:rFonts w:ascii="Times New Roman" w:eastAsia="Times New Roman" w:hAnsi="Times New Roman" w:cs="Times New Roman"/>
                <w:sz w:val="28"/>
                <w:szCs w:val="28"/>
              </w:rPr>
              <w:lastRenderedPageBreak/>
              <w:t>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 (Спорт).</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системы работы по выявлению, поддержке и развитию способностей и талантов у обучающихся, обеспечивающих их самоопределение и профессиональную ориентацию (Таланты).</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Создание к 2025 году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в МАОУ СОШ № 217, за счет:</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повышения педагогического и профессионального мастерства, овладения профессиональными компетенциями;</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совершенствования форм, методов и средств обучения;</w:t>
            </w:r>
          </w:p>
          <w:p w:rsidR="00F66200" w:rsidRDefault="00961FB8">
            <w:pPr>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совершенствования педагогических технологий и внедрения современных технологий обучения (Отличная команда)</w:t>
            </w:r>
            <w:r>
              <w:rPr>
                <w:rFonts w:ascii="Times New Roman" w:eastAsia="Times New Roman" w:hAnsi="Times New Roman" w:cs="Times New Roman"/>
                <w:color w:val="000000"/>
                <w:sz w:val="28"/>
                <w:szCs w:val="28"/>
                <w:highlight w:val="white"/>
              </w:rPr>
              <w:t>.</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w:t>
            </w:r>
          </w:p>
        </w:tc>
        <w:tc>
          <w:tcPr>
            <w:tcW w:w="7082" w:type="dxa"/>
          </w:tcPr>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В результате выполнения Программы на базе МАОУ СОШ № 217 будет создан образовательный центр, обеспечивающий доступное качественное дошкольное, общее и дополнительное образование, являющийся лидером в системе образования города Новосибирска, функционирующий в режиме инновационного развития за счет участия в федеральных, региональных и муниципальных проектах.</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61FB8">
              <w:rPr>
                <w:rFonts w:ascii="Times New Roman" w:eastAsia="Times New Roman" w:hAnsi="Times New Roman" w:cs="Times New Roman"/>
                <w:sz w:val="28"/>
                <w:szCs w:val="28"/>
              </w:rPr>
              <w:t>Эффективный режим работы будет обеспечивать постоянное улучшение образовательных результатов обучающихся.</w:t>
            </w:r>
          </w:p>
          <w:p w:rsidR="00F66200" w:rsidRDefault="003813E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1FB8">
              <w:rPr>
                <w:rFonts w:ascii="Times New Roman" w:eastAsia="Times New Roman" w:hAnsi="Times New Roman" w:cs="Times New Roman"/>
                <w:sz w:val="28"/>
                <w:szCs w:val="28"/>
              </w:rPr>
              <w:t>Будут созданы:</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 работы по развитию школьного спорта, способствующего воспитанию гармонично развитой личности ребенка, имеющего активную 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 работы по выявлению, поддержке и развитию способностей и талантов у обучающихся, обеспечивающих их самоопределение и профессиональную ориентацию.</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система непрерывного профессионального развития и роста профессиональной компетентности </w:t>
            </w:r>
            <w:r>
              <w:rPr>
                <w:rFonts w:ascii="Times New Roman" w:eastAsia="Times New Roman" w:hAnsi="Times New Roman" w:cs="Times New Roman"/>
                <w:sz w:val="28"/>
                <w:szCs w:val="28"/>
              </w:rPr>
              <w:lastRenderedPageBreak/>
              <w:t>педагогических кадров, обеспечивающих повышение качества образования в МАОУ СОШ № 217, за счет  повышения педагогического и профессионального мастерства, овладения профессиональными компетенциями; совершенствования форм, методов и средств обучения; совершенствования педагогических технологий и внедрения современных технологий обучения</w:t>
            </w:r>
            <w:r>
              <w:rPr>
                <w:rFonts w:ascii="Times New Roman" w:eastAsia="Times New Roman" w:hAnsi="Times New Roman" w:cs="Times New Roman"/>
                <w:color w:val="000000"/>
                <w:sz w:val="28"/>
                <w:szCs w:val="28"/>
                <w:highlight w:val="white"/>
              </w:rPr>
              <w:t>.</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Показатели результативности</w:t>
            </w:r>
          </w:p>
        </w:tc>
        <w:tc>
          <w:tcPr>
            <w:tcW w:w="7082" w:type="dxa"/>
            <w:shd w:val="clear" w:color="auto" w:fill="FFFFFF"/>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официального статуса «центр образования».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Присоединение (строительство) еще одного здания для реализации программ общего образования.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в учреждении центра дополнительного образования.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5 залов в Музее истории образования и профсоюзной организации работников образования Кировского района.</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Обобщённые показатели качества, в том числе по результатам ОГЭ и ЕГЭ, находятся на уровне 5 первых образовательных учреждений Кировского района, 30 - города Новосибирска.</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Включенность образовательного учреждения в деятельность федеральных (всероссийских) инновационных проектов, не менее чем 4-х.</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Включенность образовательного учреждения в деятельность проектов регионального уровня, не менее 3-х, в том числе: открытие специализированного класса, площадки «Школа-центр физической культуры и здорового образа жизни», конкурсный отбор муниципальных образовательных организаций, расположенных на территории Новосибирской области, реализующих часть образовательной программы дошкольного образования, формируемую участниками образовательных отношений, в нескольких образовательных областях.</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Присвоение учреждению статуса Городской инновационной площадки в области дошкольного, общего, дополнительного и инклюзивного образования.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привлеченных научных руководителей для работы с педагогами и обучающимися в инновационных видах деятельности.</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заключенных договоров о сотрудничестве с высшими и средне-специальными учебными заведениями, </w:t>
            </w:r>
            <w:r>
              <w:rPr>
                <w:rFonts w:ascii="Times New Roman" w:eastAsia="Times New Roman" w:hAnsi="Times New Roman" w:cs="Times New Roman"/>
                <w:color w:val="000000"/>
                <w:sz w:val="28"/>
                <w:szCs w:val="28"/>
              </w:rPr>
              <w:t>организациями научно-технического консультирования и прикладного сопровождения учебной и проектной деятельности.</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Успешное участие учащихся в государственной итоговой аттестации. По результатам ЕГЭ получение аттестатов не менее 100 %, ОГЭ не менее 98 %.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Результативность участия учащихся во Всероссийских проверочных работах, показатели по предметам учебного плана не ниже региональных.</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в школе программ углубленного и профильного обучения преимущественно технологической направленности. Доля обучения учащихся по программам углубленной и профильной подготовки, не менее одного класса на каждой параллели на уровне основного общего и среднего общего образования.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Открытие специализированного класса в рамках регионального проекта.</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Высокий уровень математической грамотности обучающихся, 60 % качества.</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педагогами в работе технологий смыслового чтения, не менее 50 %.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Предмет «Технология» на уровне основного общего образования содержит не менее 12 модулей.</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Дистанционная платформа содержит курсы по всем предметам учебного плана на уровне начального общего, основного общего и среднего общего образования, внеурочной деятельности. У каждого учащегося школы есть возможность получать качественное образование в дистанционном формате.</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Включение учащихся основного общего и среднего общего образования в проектную, исследовательскую и научно-исследовательскую деятельность, 100 %.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Доля родителей (законных представителей), активно включенных в общешкольные мероприятия, не менее 50 %.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Удовлетворенность качеством работы школы родителей не менее 95 %, учащихся не менее 98 %.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Прохождение конкурсного отбора и получения статуса региональной площадки «Школа – центр физической культуры и здорового образа жизни».</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Охват мероприятиями </w:t>
            </w:r>
            <w:r>
              <w:rPr>
                <w:rFonts w:ascii="Times New Roman" w:eastAsia="Times New Roman" w:hAnsi="Times New Roman" w:cs="Times New Roman"/>
                <w:sz w:val="28"/>
                <w:szCs w:val="28"/>
                <w:highlight w:val="white"/>
              </w:rPr>
              <w:t xml:space="preserve">физкультурно-спортивной направленности 100 % обучающихся.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- 40 % учащихся сдадут нормы ГТО в рамках Всероссийского физкультурно-спортивного комплекса «Готов к труду и обороне».</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Реализация на базе школы программ дополнительного образования по видам спорта: баскетбол, волейбол, легкая атлетика, художественная гимнастика, шахматы.</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высоких спортивных достижений (районного, городского и регионального уровня) обучающимися школы, в том числе по баскетболу, волейболу, легкой атлетике, шахматам.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спортивных традиций школы.</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Открытие на базе Музея истории образования и профсоюзной организации работников образования Кировского района зала Спортивной славы.</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Создание условий для обеспечения безопасности при занятиях физическим воспитанием и школьным спортом на спортивных объектах школы, снижение травматизма.</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Налаженное сетевое взаимодействие со школьными спортивными клубами посредством использования интернет-портала Единой информац</w:t>
            </w:r>
            <w:r w:rsidR="004D19F3">
              <w:rPr>
                <w:rFonts w:ascii="Times New Roman" w:eastAsia="Times New Roman" w:hAnsi="Times New Roman" w:cs="Times New Roman"/>
                <w:sz w:val="28"/>
                <w:szCs w:val="28"/>
                <w:highlight w:val="white"/>
              </w:rPr>
              <w:t>ионной площадки по направлению «</w:t>
            </w:r>
            <w:r>
              <w:rPr>
                <w:rFonts w:ascii="Times New Roman" w:eastAsia="Times New Roman" w:hAnsi="Times New Roman" w:cs="Times New Roman"/>
                <w:sz w:val="28"/>
                <w:szCs w:val="28"/>
                <w:highlight w:val="white"/>
              </w:rPr>
              <w:t>Физическая культура и спорт в обр</w:t>
            </w:r>
            <w:r w:rsidR="004D19F3">
              <w:rPr>
                <w:rFonts w:ascii="Times New Roman" w:eastAsia="Times New Roman" w:hAnsi="Times New Roman" w:cs="Times New Roman"/>
                <w:sz w:val="28"/>
                <w:szCs w:val="28"/>
                <w:highlight w:val="white"/>
              </w:rPr>
              <w:t>азовании»</w:t>
            </w:r>
            <w:r>
              <w:rPr>
                <w:rFonts w:ascii="Times New Roman" w:eastAsia="Times New Roman" w:hAnsi="Times New Roman" w:cs="Times New Roman"/>
                <w:sz w:val="28"/>
                <w:szCs w:val="28"/>
                <w:highlight w:val="white"/>
              </w:rPr>
              <w:t xml:space="preserve"> https://еип-фкис.рф/ в информаци</w:t>
            </w:r>
            <w:r w:rsidR="004D19F3">
              <w:rPr>
                <w:rFonts w:ascii="Times New Roman" w:eastAsia="Times New Roman" w:hAnsi="Times New Roman" w:cs="Times New Roman"/>
                <w:sz w:val="28"/>
                <w:szCs w:val="28"/>
                <w:highlight w:val="white"/>
              </w:rPr>
              <w:t>онно-телекоммуникационной сети «</w:t>
            </w:r>
            <w:r>
              <w:rPr>
                <w:rFonts w:ascii="Times New Roman" w:eastAsia="Times New Roman" w:hAnsi="Times New Roman" w:cs="Times New Roman"/>
                <w:sz w:val="28"/>
                <w:szCs w:val="28"/>
                <w:highlight w:val="white"/>
              </w:rPr>
              <w:t>Интернет</w:t>
            </w:r>
            <w:r w:rsidR="004D19F3">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интернет-ресурса школьныйспорт24.рф.</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Ежегодный рост мотивации у школьников и их родителей (законных представителей) к занятию физической культурой и школьным спортом.</w:t>
            </w:r>
            <w:r>
              <w:rPr>
                <w:rFonts w:ascii="Times New Roman" w:eastAsia="Times New Roman" w:hAnsi="Times New Roman" w:cs="Times New Roman"/>
                <w:sz w:val="28"/>
                <w:szCs w:val="28"/>
              </w:rPr>
              <w:t xml:space="preserve">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внешних социальных партнеров для сетевого взаимодействия в целях обеспечения качественного образования, самоопределения и профессиональной ориентации школьников.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Наличие заключённых договоров о сотрудничестве и взаимодействии с учреждениями дополнительного образования (</w:t>
            </w:r>
            <w:proofErr w:type="spellStart"/>
            <w:r>
              <w:rPr>
                <w:rFonts w:ascii="Times New Roman" w:eastAsia="Times New Roman" w:hAnsi="Times New Roman" w:cs="Times New Roman"/>
                <w:color w:val="000000"/>
                <w:sz w:val="28"/>
                <w:szCs w:val="28"/>
              </w:rPr>
              <w:t>Кванториумы</w:t>
            </w:r>
            <w:proofErr w:type="spellEnd"/>
            <w:r>
              <w:rPr>
                <w:rFonts w:ascii="Times New Roman" w:eastAsia="Times New Roman" w:hAnsi="Times New Roman" w:cs="Times New Roman"/>
                <w:color w:val="000000"/>
                <w:sz w:val="28"/>
                <w:szCs w:val="28"/>
              </w:rPr>
              <w:t>, IT-кубы, центры по работе с одаренными детьми).</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в школе техно-предпринимательских компаний, не менее 10.</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не менее 30 % учащихся 8-11 классов в олимпиаде НТИ.</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не менее 70</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целевой аудитории во всероссийской олимпиаде школьников.</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Результативное участие учащихся в Российском движении школьников, движении «</w:t>
            </w:r>
            <w:proofErr w:type="spellStart"/>
            <w:r w:rsidR="00961FB8">
              <w:rPr>
                <w:rFonts w:ascii="Times New Roman" w:eastAsia="Times New Roman" w:hAnsi="Times New Roman" w:cs="Times New Roman"/>
                <w:sz w:val="28"/>
                <w:szCs w:val="28"/>
              </w:rPr>
              <w:t>Юнармия</w:t>
            </w:r>
            <w:proofErr w:type="spellEnd"/>
            <w:r w:rsidR="00961FB8">
              <w:rPr>
                <w:rFonts w:ascii="Times New Roman" w:eastAsia="Times New Roman" w:hAnsi="Times New Roman" w:cs="Times New Roman"/>
                <w:sz w:val="28"/>
                <w:szCs w:val="28"/>
              </w:rPr>
              <w:t>».</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 xml:space="preserve">Участие учащихся в чемпионатах профессионального мастерства движения </w:t>
            </w:r>
            <w:proofErr w:type="spellStart"/>
            <w:r w:rsidR="00961FB8">
              <w:rPr>
                <w:rFonts w:ascii="Times New Roman" w:eastAsia="Times New Roman" w:hAnsi="Times New Roman" w:cs="Times New Roman"/>
                <w:sz w:val="28"/>
                <w:szCs w:val="28"/>
              </w:rPr>
              <w:t>WorldSkills</w:t>
            </w:r>
            <w:proofErr w:type="spellEnd"/>
            <w:r w:rsidR="00961FB8">
              <w:rPr>
                <w:rFonts w:ascii="Times New Roman" w:eastAsia="Times New Roman" w:hAnsi="Times New Roman" w:cs="Times New Roman"/>
                <w:sz w:val="28"/>
                <w:szCs w:val="28"/>
              </w:rPr>
              <w:t xml:space="preserve"> </w:t>
            </w:r>
            <w:proofErr w:type="spellStart"/>
            <w:r w:rsidR="00961FB8">
              <w:rPr>
                <w:rFonts w:ascii="Times New Roman" w:eastAsia="Times New Roman" w:hAnsi="Times New Roman" w:cs="Times New Roman"/>
                <w:sz w:val="28"/>
                <w:szCs w:val="28"/>
              </w:rPr>
              <w:t>Juniors</w:t>
            </w:r>
            <w:proofErr w:type="spellEnd"/>
            <w:r w:rsidR="00961FB8">
              <w:rPr>
                <w:rFonts w:ascii="Times New Roman" w:eastAsia="Times New Roman" w:hAnsi="Times New Roman" w:cs="Times New Roman"/>
                <w:sz w:val="28"/>
                <w:szCs w:val="28"/>
              </w:rPr>
              <w:t>, не менее чем в 5 компетенциях.</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 xml:space="preserve">Участие учащихся в чемпионатах профессионального мастерства движения </w:t>
            </w:r>
            <w:proofErr w:type="spellStart"/>
            <w:r w:rsidR="00961FB8">
              <w:rPr>
                <w:rFonts w:ascii="Times New Roman" w:eastAsia="Times New Roman" w:hAnsi="Times New Roman" w:cs="Times New Roman"/>
                <w:sz w:val="28"/>
                <w:szCs w:val="28"/>
              </w:rPr>
              <w:t>Абилимпикс</w:t>
            </w:r>
            <w:proofErr w:type="spellEnd"/>
            <w:r w:rsidR="00961FB8">
              <w:rPr>
                <w:rFonts w:ascii="Times New Roman" w:eastAsia="Times New Roman" w:hAnsi="Times New Roman" w:cs="Times New Roman"/>
                <w:sz w:val="28"/>
                <w:szCs w:val="28"/>
              </w:rPr>
              <w:t>.</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961FB8">
              <w:rPr>
                <w:rFonts w:ascii="Times New Roman" w:eastAsia="Times New Roman" w:hAnsi="Times New Roman" w:cs="Times New Roman"/>
                <w:sz w:val="28"/>
                <w:szCs w:val="28"/>
              </w:rPr>
              <w:t>Обеспечение обучения учащихся по программам дополнительного образования, охват не менее 80 %.</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Развитие кружкового движения в рамках повестки НТИ, охват не менее 30 % учащихся.</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Наличие школьного научного общества, охват не менее 10 % обучающихся.</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Наличие наставников, работающих с одаренными детьми.</w:t>
            </w:r>
          </w:p>
          <w:p w:rsidR="00F66200" w:rsidRDefault="004D19F3">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961FB8">
              <w:rPr>
                <w:rFonts w:ascii="Times New Roman" w:eastAsia="Times New Roman" w:hAnsi="Times New Roman" w:cs="Times New Roman"/>
                <w:sz w:val="28"/>
                <w:szCs w:val="28"/>
                <w:highlight w:val="white"/>
              </w:rPr>
              <w:t>Активная деятельность «Точки кипения». В год общий охват мероприятиями не менее 500 человек.</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Доля педагогических работников, прошедших аттестацию на высшую и первую квалификационную категория от общей численности не менее 70 %.</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961FB8">
              <w:rPr>
                <w:rFonts w:ascii="Times New Roman" w:eastAsia="Times New Roman" w:hAnsi="Times New Roman" w:cs="Times New Roman"/>
                <w:color w:val="000000"/>
                <w:sz w:val="28"/>
                <w:szCs w:val="28"/>
              </w:rPr>
              <w:t xml:space="preserve">Прохождение курсов повышения квалификации для учителей, реализующих программы углубленной подготовки по отдельным предметам в образовательном центре «Сириус», региональном центре «Альтаир», «Академии наставников» «Сколково», СУНЦ НГУ, </w:t>
            </w:r>
            <w:proofErr w:type="spellStart"/>
            <w:r w:rsidR="00961FB8">
              <w:rPr>
                <w:rFonts w:ascii="Times New Roman" w:eastAsia="Times New Roman" w:hAnsi="Times New Roman" w:cs="Times New Roman"/>
                <w:color w:val="000000"/>
                <w:sz w:val="28"/>
                <w:szCs w:val="28"/>
              </w:rPr>
              <w:t>НИпКиПРО</w:t>
            </w:r>
            <w:proofErr w:type="spellEnd"/>
            <w:r w:rsidR="00961FB8">
              <w:rPr>
                <w:rFonts w:ascii="Times New Roman" w:eastAsia="Times New Roman" w:hAnsi="Times New Roman" w:cs="Times New Roman"/>
                <w:color w:val="000000"/>
                <w:sz w:val="28"/>
                <w:szCs w:val="28"/>
              </w:rPr>
              <w:t>, 100 %</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Высокий уровень готовности педагогов к деятельности в инновационном режиме, не менее 70 %.</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Наличие и успешное функционирование внутришкольной рейтинговой системы среди педагогов.</w:t>
            </w:r>
          </w:p>
          <w:p w:rsidR="00F66200" w:rsidRDefault="004D19F3">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Доля педагогов, имеющих опыт участия в профессиональных методических мероприятиях с целью транслирования своего опыта, не менее 70 %.</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исполнители</w:t>
            </w:r>
          </w:p>
        </w:tc>
        <w:tc>
          <w:tcPr>
            <w:tcW w:w="7082" w:type="dxa"/>
          </w:tcPr>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Администрация школы</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Педагогический коллектив школы</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Обучающиеся школы</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Родительская общественность</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и этапы реализации программы</w:t>
            </w:r>
          </w:p>
        </w:tc>
        <w:tc>
          <w:tcPr>
            <w:tcW w:w="7082"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01.09.2021 - 30.07.2022 – организационный этап</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01.08.2022 - 31.12.2024 – основной практический этап</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10.01.2025 - 30.07.2025 – аналитический этап</w:t>
            </w:r>
          </w:p>
        </w:tc>
      </w:tr>
      <w:tr w:rsidR="00F66200">
        <w:tc>
          <w:tcPr>
            <w:tcW w:w="233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Источники финансирования программы </w:t>
            </w:r>
          </w:p>
        </w:tc>
        <w:tc>
          <w:tcPr>
            <w:tcW w:w="7082" w:type="dxa"/>
          </w:tcPr>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Средства, полученные на выполнение муниципального задания учредителя.</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Собственные финансовые средства, полученные от приносящей доход деятельности (аренда помещений с согласия учредителя и доходы от платных образовательных услуг).</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Средства, привлеченные за счет участия в грантовых конкурсах.</w:t>
            </w:r>
          </w:p>
          <w:p w:rsidR="00F66200" w:rsidRDefault="004D19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Благотворительные средства.</w:t>
            </w:r>
          </w:p>
        </w:tc>
      </w:tr>
    </w:tbl>
    <w:p w:rsidR="00F66200" w:rsidRDefault="00F66200">
      <w:pPr>
        <w:spacing w:after="0" w:line="240" w:lineRule="auto"/>
        <w:jc w:val="center"/>
        <w:rPr>
          <w:rFonts w:ascii="Times New Roman" w:eastAsia="Times New Roman" w:hAnsi="Times New Roman" w:cs="Times New Roman"/>
          <w:sz w:val="28"/>
          <w:szCs w:val="28"/>
        </w:rPr>
      </w:pPr>
    </w:p>
    <w:p w:rsidR="00F66200" w:rsidRDefault="00961FB8">
      <w:pPr>
        <w:rPr>
          <w:rFonts w:ascii="Times New Roman" w:eastAsia="Times New Roman" w:hAnsi="Times New Roman" w:cs="Times New Roman"/>
          <w:sz w:val="28"/>
          <w:szCs w:val="28"/>
        </w:rPr>
      </w:pPr>
      <w:r>
        <w:br w:type="page"/>
      </w:r>
    </w:p>
    <w:p w:rsidR="00F66200" w:rsidRDefault="00961FB8" w:rsidP="004D19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Состояние и основные проблемы (дефициты) развития МАОУ СОШ № 217</w:t>
      </w:r>
    </w:p>
    <w:p w:rsidR="00F66200" w:rsidRDefault="00961FB8">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Муниципальное автономное общеобразовательное учреждение города Новосибирска «Средняя общеобразовательная школа № 217» открыто в феврале 2020 года в рамках реализации федерального проекта «Современная школа» национального проекта РФ «Образование».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имеет уникальные условия: расположена в двух учебных зданиях: по улице Петухова,160/2 здание дошкольного отделения и по улице Виктора Шевелева, 3 -  здание школьного отделения.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 дошкольного отделения было открыто в декабре 2020 года. Оно было введено в эксплуатацию в рамках Национального проекта «Демография», регионального проекта «Содействие занятости женщин -</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создание условий дошкольного образования для детей в возрасте до трех лет».</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МАОУ СОШ № 217 создана современная материально-техническая база. Строительство зданий школы осуществлялось с применением новейших технологий и современных отделочных материалов. Учреждение оснащено самым современным оборудованием для осуществления качественного образования подрастающего поколения.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Учебно-методическое, библиотечно-информационное обеспечение и информационно-техническое оснащение образовательного процесса соответствуют требованиям</w:t>
      </w:r>
      <w:r w:rsidR="004D19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определенным федеральными государственными образовательными стандартами и образовательными программами. В учреждении сформирована цифровая образовательная среда, внедрены технологии дистанционного обучения.</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МАОУ СОШ № 217 – образовательный комплекс с 4 уровнями образования, возможностями для развития системы дополнительного образования. </w:t>
      </w:r>
    </w:p>
    <w:p w:rsidR="00F66200" w:rsidRDefault="00961F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МАОУ СОШ № 217 - адаптивная школа. Такая школа открыта для всех детей - с разными способностями и склонностями, различным состоянием здоровья. В учреждении создана безбарьерная среда для маломобильных школьников. </w:t>
      </w:r>
    </w:p>
    <w:p w:rsidR="00F66200" w:rsidRDefault="00961F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апреле 2021 года МАОУ СОШ № 217 получило аккредитацию по программам начального общего, основного общего и среднего общего</w:t>
      </w:r>
      <w:r w:rsidR="004D19F3">
        <w:rPr>
          <w:rFonts w:ascii="Times New Roman" w:eastAsia="Times New Roman" w:hAnsi="Times New Roman" w:cs="Times New Roman"/>
          <w:sz w:val="28"/>
          <w:szCs w:val="28"/>
        </w:rPr>
        <w:t xml:space="preserve"> образования</w:t>
      </w:r>
      <w:r>
        <w:rPr>
          <w:rFonts w:ascii="Times New Roman" w:eastAsia="Times New Roman" w:hAnsi="Times New Roman" w:cs="Times New Roman"/>
          <w:sz w:val="28"/>
          <w:szCs w:val="28"/>
        </w:rPr>
        <w:t xml:space="preserve">. </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МАОУ СОШ № 217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учреждении функционируют: административный совет, педагогический совет, наблюдательный совет, управляющий совет, Совет родителей (законных представителей). Обучающиеся, родители (законные представители) несовершеннолетних обучающихся являются участниками органов управления МАОУ СОШ № 217. </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управления МАОУ СОШ № 217 в целом обеспечивает эффективную работу образовательного учреждения, целенаправленное создание </w:t>
      </w:r>
      <w:r>
        <w:rPr>
          <w:rFonts w:ascii="Times New Roman" w:eastAsia="Times New Roman" w:hAnsi="Times New Roman" w:cs="Times New Roman"/>
          <w:sz w:val="28"/>
          <w:szCs w:val="28"/>
        </w:rPr>
        <w:lastRenderedPageBreak/>
        <w:t xml:space="preserve">условий для получения обучающимися современного качественного образования. </w:t>
      </w:r>
    </w:p>
    <w:p w:rsidR="00F66200" w:rsidRDefault="00961FB8">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В связи с постоянным увеличением количества обучающихся, и как следствие, увеличением количества педагогических работников, система управления требует совершенствования в части обеспечения системы внутришкольного мониторинга и инновационного развития.</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МАОУ СОШ № 217 реализуются следующие инновационные проекты.</w:t>
      </w:r>
    </w:p>
    <w:p w:rsidR="00F66200" w:rsidRDefault="00961FB8">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Федеральный уровень:</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инновационная площадка НОУ ДПО «Институт системно-деятельностной педагогики», проект «Механизмы сохранения лидирующих позиций РФ в области качества математического образования (Инновационная методическая сеть «Учусь учиться»), (соисполнители).</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Сетевая инновационная площадка ФГБНУ «</w:t>
      </w:r>
      <w:proofErr w:type="spellStart"/>
      <w:r>
        <w:rPr>
          <w:rFonts w:ascii="Times New Roman" w:eastAsia="Times New Roman" w:hAnsi="Times New Roman" w:cs="Times New Roman"/>
          <w:sz w:val="28"/>
          <w:szCs w:val="28"/>
        </w:rPr>
        <w:t>ИХОиК</w:t>
      </w:r>
      <w:proofErr w:type="spellEnd"/>
      <w:r>
        <w:rPr>
          <w:rFonts w:ascii="Times New Roman" w:eastAsia="Times New Roman" w:hAnsi="Times New Roman" w:cs="Times New Roman"/>
          <w:sz w:val="28"/>
          <w:szCs w:val="28"/>
        </w:rPr>
        <w:t xml:space="preserve"> РАО» «Вариативные модели социокультурной образовательной среды для детей младенческого и раннего возраста».</w:t>
      </w:r>
    </w:p>
    <w:p w:rsidR="00F66200" w:rsidRDefault="00961FB8">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Региональный уровень:</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«Внедрение электронных форм учебников в образовательный процесс».</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 апробации курса «Информатика от Яндекс. Учебник».</w:t>
      </w:r>
    </w:p>
    <w:p w:rsidR="00F66200" w:rsidRDefault="00961FB8">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Муниципальный уровень:</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инновационная площадка по теме: «Развитие научного мышления учащихся через включение в экспериментальную работу по биологии и химии на уроках и во внеурочной деятельности».</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реализацию инновационных проектов вовлечены всего только 37 % педагогов школы.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2020 году в МАОУ СОШ № 217 сформировался новый педагогический коллектив, в состав которого входит 133 педагога. 88</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педагогов имеют высшее профильное образование (с учетом переподготовки), 56</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 аттестованы на высшую и первую квалификационную категорию.</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Работа коллектива была направлена на знакомство, определение целей и задач совместного развития. Были созданы условия для повышения профессионального уровня педагогического коллектива через курсы повышения квалификации, семинары, творческие встречи, мастер-классы. Сформированы 15 методических объединений, заложены основы системы педагогического наставничества.</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2020/2021 учебном году 10 педагогов стали призерами региональных конкурсов профессионального мастерства, 8 педагогов представили свой опыт работы на межрегиональном, региональном и муниципальном уровне, 26 педагогов дали открытые уроки в рамках Педагогической мастерской.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базе школы проведены межрегиональный, региональный и районный семинары по обмену опытом.</w:t>
      </w:r>
    </w:p>
    <w:p w:rsidR="00F66200" w:rsidRDefault="00961FB8">
      <w:pPr>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 основным проблем</w:t>
      </w:r>
      <w:r w:rsidR="004D19F3">
        <w:rPr>
          <w:rFonts w:ascii="Times New Roman" w:eastAsia="Times New Roman" w:hAnsi="Times New Roman" w:cs="Times New Roman"/>
          <w:b/>
          <w:i/>
          <w:sz w:val="28"/>
          <w:szCs w:val="28"/>
        </w:rPr>
        <w:t>ам</w:t>
      </w:r>
      <w:r>
        <w:rPr>
          <w:rFonts w:ascii="Times New Roman" w:eastAsia="Times New Roman" w:hAnsi="Times New Roman" w:cs="Times New Roman"/>
          <w:b/>
          <w:i/>
          <w:sz w:val="28"/>
          <w:szCs w:val="28"/>
        </w:rPr>
        <w:t xml:space="preserve"> деятельности методических объединений можно отнести проблему проведения самоанализа деятельности учителя за отчетный период, организации предметной декады как яркого мероприятия, направленного на повышение мотивации учащихся к изучению </w:t>
      </w:r>
      <w:r>
        <w:rPr>
          <w:rFonts w:ascii="Times New Roman" w:eastAsia="Times New Roman" w:hAnsi="Times New Roman" w:cs="Times New Roman"/>
          <w:b/>
          <w:i/>
          <w:sz w:val="28"/>
          <w:szCs w:val="28"/>
        </w:rPr>
        <w:lastRenderedPageBreak/>
        <w:t>школьных дисциплин, организации в полном объеме подготовки учащихся к олимпиадам и научно-практическим конференциям. Отмечается недостаточная сформированность инициативы у педагогических работников в отношении участия в конкурсах педагогического мастерства и распространения своего опыта, в сопровождении молодых специалистов, инновационной деятельности.</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МАОУ СОШ № 217 в 2020/2021 учебном году получали образование 393 дошкольника и 2435 школьников (при нормативной наполняемости 220 и 1100 соответственно). Отмечается значительный рост численности школьников, прирост с момента открытия школы – 41 %.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связи с введением нового жилья на Южно-</w:t>
      </w:r>
      <w:proofErr w:type="spellStart"/>
      <w:r>
        <w:rPr>
          <w:rFonts w:ascii="Times New Roman" w:eastAsia="Times New Roman" w:hAnsi="Times New Roman" w:cs="Times New Roman"/>
          <w:sz w:val="28"/>
          <w:szCs w:val="28"/>
        </w:rPr>
        <w:t>Чемском</w:t>
      </w:r>
      <w:proofErr w:type="spellEnd"/>
      <w:r>
        <w:rPr>
          <w:rFonts w:ascii="Times New Roman" w:eastAsia="Times New Roman" w:hAnsi="Times New Roman" w:cs="Times New Roman"/>
          <w:sz w:val="28"/>
          <w:szCs w:val="28"/>
        </w:rPr>
        <w:t xml:space="preserve"> жилмассиве в ближайшие 2 года тенденция активного роста численности школьников сохранится.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Школа работает в 2 полные смены. Средняя наполняемость классов 35 человек.</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дошкольном отделении открыто 8</w:t>
      </w:r>
      <w:r>
        <w:rPr>
          <w:rFonts w:ascii="Times New Roman" w:eastAsia="Times New Roman" w:hAnsi="Times New Roman" w:cs="Times New Roman"/>
          <w:sz w:val="28"/>
          <w:szCs w:val="28"/>
          <w:highlight w:val="white"/>
        </w:rPr>
        <w:t xml:space="preserve"> групп общеразвивающей направленности,</w:t>
      </w:r>
      <w:r>
        <w:rPr>
          <w:rFonts w:ascii="Times New Roman" w:eastAsia="Times New Roman" w:hAnsi="Times New Roman" w:cs="Times New Roman"/>
          <w:sz w:val="28"/>
          <w:szCs w:val="28"/>
        </w:rPr>
        <w:t xml:space="preserve"> 4 группы комбинированной направленности.</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школьном отделении открыты классы с углубленным изучением математики (2 класса) и физики (1 класс). Более 90 человек обучается по адаптированным образовательным программам (инклюзивно). Создан ресурсный класс для обучающихся с расстройством аутистического спектра.</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итогам 2020/2021 учебного года освоили образовательную программу дошкольного образования на среднем и высоком уровне в образовательной области «Познавательное развитие» 81% дошкольников, «Речевое развитие» - 76 %, «Социально-коммуникативное развитие» - 83 %, «Художественно-эстетическое развитие» - 79</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«Физическое развитие» - 93 %.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уровне начального общего, основного общего и среднего общего образования абсолютная успеваемость составила 97 %, качественная успеваемость - 45 %.</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всероссийских проверочных работ (2021 год) на уровне начального общего образования средний балл составил: по окружающему миру – 38, математике </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3,9, русскому языку – 31; основного общего образования средний балл составил по физике – 3,76, химии – 3,9, географии – 2,7, биологии – 3,15, математике – 3,11, русскому языку – 2,8.</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учащиеся МАОУ СОШ № 217 впервые принимали участие в Государственной итоговой аттестации.</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Основной государственный экзамен по русскому языку сдавали 149 учащихся, из них не преодолели минимальный порог 8 человек, что составляет 5,3 %. Справились с заданиями экзамена 94,7</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учащихся. 27 учащихся (18</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выполнили задания ОГЭ на отлично, 58 учащихся (39</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выполнили задания на хорошо. Средний первичный балл – 23, максимальный балл- 32 (2 человека), качество обученности – 57 %.</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сравнению с результатами годовой отметки 35 учащихся (23,5 %) повысили, 74 учащихся (49,7 %) подтвердили, 30 учащихся (20,1 %) понизили свой образовательный результат по русскому языку.</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Основной государственный экзамен по математике сдавали 149 учащихся, из них не преодолели минимальный порог 33 человека, что составляет 22 %. Справились с заданиями экзамена 78 % учащихся. 42 учащихся (28</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выполнили задания на хорошо. Средний первичный балл – 10, максимальный балл</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- 21 (1 человек), качество обученности – 28 %.</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сравнению с результатами годовой отметки 9 учащихся (6 %) повысили, 63 учащихся (42,3 %) подтвердили, 44 учащихся (29,5 %) понизили свой образовательный результат по математике.</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 xml:space="preserve">116 учащихся в основной период получили аттестат об основном общем образовании, в том числе 1 аттестат особого образца. </w:t>
      </w:r>
    </w:p>
    <w:p w:rsidR="00F66200" w:rsidRDefault="00961FB8">
      <w:pPr>
        <w:spacing w:after="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 уровне среднего общего образования Государственную итоговую аттестацию в форме ГВЭ сдавали 5 учащихся. Все учащиеся справились с заданиями по математике (60 % качества) и русскому языку (60 % качества). </w:t>
      </w:r>
    </w:p>
    <w:p w:rsidR="00F66200" w:rsidRDefault="00961FB8">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Выпускники 11 классов сдавали государственную итоговую аттестацию в форме ЕГЭ по следующим предметам: русский язык (42 учащихся), литература (6 учащихся), химия (3 учащихся), математика профильная (13 учащихся), физика (5 учащихся), биология (7 учащихся), английский язык (6 учащихся), информатика (8 учащихся), история (32 учащихся), общество (42 учащихся).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выпускники справились с заданиями ЕГЭ по следующим предметам: русский язык, литература, английский язык. Максимальный тестовый балл учащиеся получили по русскому языку – 90 баллов, 2 человека. Самый высокий средний тестовый балл по русскому языку – 66.</w:t>
      </w:r>
    </w:p>
    <w:p w:rsidR="00F66200" w:rsidRDefault="00961FB8">
      <w:pPr>
        <w:spacing w:after="0" w:line="240" w:lineRule="auto"/>
        <w:ind w:firstLine="53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Все учащиеся получили аттестат о среднем общем образовании, в том числе 4 учащихся получили аттестат особого образца и награждены медалями «За особые успехи в учении».</w:t>
      </w:r>
    </w:p>
    <w:p w:rsidR="00F66200" w:rsidRDefault="00961FB8">
      <w:pPr>
        <w:spacing w:after="3" w:line="270" w:lineRule="auto"/>
        <w:ind w:firstLine="53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Педагогическому коллективу необходимо скоординировать свою деятельность по улучшению образовательных результатов обучающихся, обеспечив результативность школы вне зависимости от контингента учащихся, культурного уровня семьи и наличия у школьников низкой учебной мотивации.</w:t>
      </w:r>
    </w:p>
    <w:p w:rsidR="00F66200" w:rsidRDefault="00961FB8">
      <w:pPr>
        <w:spacing w:after="0" w:line="240" w:lineRule="auto"/>
        <w:ind w:firstLine="5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МАОУ СОШ № 217 реализуются 6 дополнительных общеобразовательных программ по баскетболу, волейболу, шахматам, робототехнике, прикладному творчеству и вокалу. Общий охват программами составляет 15 % от учащихся школы.</w:t>
      </w:r>
    </w:p>
    <w:p w:rsidR="00F66200" w:rsidRDefault="00961FB8">
      <w:pPr>
        <w:spacing w:after="0" w:line="240" w:lineRule="auto"/>
        <w:ind w:firstLine="5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 дополнительного образования на базе школы реализуют партнеры – учреждения дополнительного образования и арендаторы, среди них хореография, изобразительное искусство, графический дизайн, компьютерная робототехника, художественная гимнастика, легкая атлетика, английский язык, образовательная и спортивная робототехника, каратэ, хапкидо, футбол. Общий охват программами составляет 30 %.</w:t>
      </w:r>
    </w:p>
    <w:p w:rsidR="00F66200" w:rsidRDefault="00961FB8">
      <w:pPr>
        <w:spacing w:after="0" w:line="240" w:lineRule="auto"/>
        <w:ind w:firstLine="53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Всего программами дополнительного образования охвачено 47</w:t>
      </w:r>
      <w:r w:rsidR="004D19F3">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дошкольников и школьников, что не соответствует целевым показателям, установленным федеральным проектом «Успех каждого ребенка».</w:t>
      </w:r>
    </w:p>
    <w:p w:rsidR="00F66200" w:rsidRDefault="00961FB8">
      <w:pPr>
        <w:spacing w:after="3" w:line="270" w:lineRule="auto"/>
        <w:ind w:firstLine="53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В 2020/2021 учебном году в школьном этапе Всероссийской олимпиады школьников по 20 предметам приняли участие 492 школьника (если каждого участника считать 1 раз) из 5-11 классов и 48 школьников 4-х классов, что составляет 22,5</w:t>
      </w:r>
      <w:r w:rsidR="004D1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D19F3">
        <w:rPr>
          <w:rFonts w:ascii="Times New Roman" w:eastAsia="Times New Roman" w:hAnsi="Times New Roman" w:cs="Times New Roman"/>
          <w:sz w:val="28"/>
          <w:szCs w:val="28"/>
        </w:rPr>
        <w:t>(</w:t>
      </w:r>
      <w:r>
        <w:rPr>
          <w:rFonts w:ascii="Times New Roman" w:eastAsia="Times New Roman" w:hAnsi="Times New Roman" w:cs="Times New Roman"/>
          <w:sz w:val="28"/>
          <w:szCs w:val="28"/>
        </w:rPr>
        <w:t>от общего числа обучающихся 4-11 классов). По предметам олимпиады выполнена 761 работа, 18 % учащихся стали призерами и победителями.</w:t>
      </w:r>
      <w:r>
        <w:rPr>
          <w:rFonts w:ascii="Times New Roman" w:eastAsia="Times New Roman" w:hAnsi="Times New Roman" w:cs="Times New Roman"/>
          <w:color w:val="000000"/>
          <w:sz w:val="28"/>
          <w:szCs w:val="28"/>
        </w:rPr>
        <w:t xml:space="preserve"> В муниципальном этапе </w:t>
      </w:r>
      <w:proofErr w:type="spellStart"/>
      <w:r>
        <w:rPr>
          <w:rFonts w:ascii="Times New Roman" w:eastAsia="Times New Roman" w:hAnsi="Times New Roman" w:cs="Times New Roman"/>
          <w:color w:val="000000"/>
          <w:sz w:val="28"/>
          <w:szCs w:val="28"/>
        </w:rPr>
        <w:t>ВсОШ</w:t>
      </w:r>
      <w:proofErr w:type="spellEnd"/>
      <w:r>
        <w:rPr>
          <w:rFonts w:ascii="Times New Roman" w:eastAsia="Times New Roman" w:hAnsi="Times New Roman" w:cs="Times New Roman"/>
          <w:color w:val="000000"/>
          <w:sz w:val="28"/>
          <w:szCs w:val="28"/>
        </w:rPr>
        <w:t xml:space="preserve"> приняли участие 7 обучающихся (4</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ООО, 3</w:t>
      </w:r>
      <w:r w:rsidR="004D19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СОО) по предметам: физическая культура, биология, экология, английский язык, ОБЖ, география. </w:t>
      </w:r>
      <w:proofErr w:type="spellStart"/>
      <w:r>
        <w:rPr>
          <w:rFonts w:ascii="Times New Roman" w:eastAsia="Times New Roman" w:hAnsi="Times New Roman" w:cs="Times New Roman"/>
          <w:color w:val="000000"/>
          <w:sz w:val="28"/>
          <w:szCs w:val="28"/>
        </w:rPr>
        <w:t>Алдушина</w:t>
      </w:r>
      <w:proofErr w:type="spellEnd"/>
      <w:r>
        <w:rPr>
          <w:rFonts w:ascii="Times New Roman" w:eastAsia="Times New Roman" w:hAnsi="Times New Roman" w:cs="Times New Roman"/>
          <w:color w:val="000000"/>
          <w:sz w:val="28"/>
          <w:szCs w:val="28"/>
        </w:rPr>
        <w:t xml:space="preserve"> А</w:t>
      </w:r>
      <w:r w:rsidR="004D19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ученица 8 класса</w:t>
      </w:r>
      <w:r w:rsidR="004D19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стал</w:t>
      </w:r>
      <w:r w:rsidR="004D19F3">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призером муниципального этапа по предмету </w:t>
      </w:r>
      <w:r w:rsidR="004D19F3">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изическая культура</w:t>
      </w:r>
      <w:r w:rsidR="004D19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школы принимали участие в научно-практической конференции НОУ «Сибирь». В районном этапе конференции приняли участие 7 обучающихся (6</w:t>
      </w:r>
      <w:r w:rsidR="004D19F3">
        <w:rPr>
          <w:rFonts w:ascii="Times New Roman" w:eastAsia="Times New Roman" w:hAnsi="Times New Roman" w:cs="Times New Roman"/>
          <w:sz w:val="28"/>
          <w:szCs w:val="28"/>
        </w:rPr>
        <w:t xml:space="preserve"> обучающихся 11-х классов, 1 </w:t>
      </w:r>
      <w:r>
        <w:rPr>
          <w:rFonts w:ascii="Times New Roman" w:eastAsia="Times New Roman" w:hAnsi="Times New Roman" w:cs="Times New Roman"/>
          <w:sz w:val="28"/>
          <w:szCs w:val="28"/>
        </w:rPr>
        <w:t xml:space="preserve">обучающийся 9 класса), секции: физика, биология, педагогика и психология, история и краеведение, краеведение и туризм, социология. Лауреатами </w:t>
      </w:r>
      <w:r w:rsidR="00803AF2">
        <w:rPr>
          <w:rFonts w:ascii="Times New Roman" w:eastAsia="Times New Roman" w:hAnsi="Times New Roman" w:cs="Times New Roman"/>
          <w:sz w:val="28"/>
          <w:szCs w:val="28"/>
        </w:rPr>
        <w:t xml:space="preserve">стали </w:t>
      </w:r>
      <w:r>
        <w:rPr>
          <w:rFonts w:ascii="Times New Roman" w:eastAsia="Times New Roman" w:hAnsi="Times New Roman" w:cs="Times New Roman"/>
          <w:sz w:val="28"/>
          <w:szCs w:val="28"/>
        </w:rPr>
        <w:t>учащиеся Барышева К., 11Б класс (секция биология) и Гончарова Е., 9Г класс (секция краеведение и туризм). Победителем стала Зюзикова Е., 11А класс (секция педагогика и психология). Победители и лауреаты принимали участие в городском этапе НОУ «Сибирь».</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Процесс воспитания в МАОУ СОШ № 217 основывается на следующих принципах:</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Приоритет безопасности ребенка;</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Совместное решение личностно и общественно значимых проблем;</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Системно-деятельностная организация воспитания;</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Событийность;</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Диалогическое общение;</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Психологическая комфортная среда;</w:t>
      </w:r>
    </w:p>
    <w:p w:rsidR="00F66200" w:rsidRDefault="00961F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Следование нравственному примеру.</w:t>
      </w:r>
    </w:p>
    <w:p w:rsidR="00F66200" w:rsidRDefault="00961FB8">
      <w:pPr>
        <w:spacing w:after="0" w:line="240" w:lineRule="auto"/>
        <w:ind w:firstLine="5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законом № 304-ФЗ от 31.07.2020 «О внесении изменений в Федеральный Закон «Об образовании в Российской Федерации» педагогический коллектив разработал Программу воспитания, которая включает в себя вариативные модули: классное руководство, школьный урок, самоуправление, курсы внеурочной деятельности, работа с родителями, профориентация; и вариативные модули: ключевые общешкольные дела, музей, школьные медиа, детские общественные объединения, экскурсии, экспедиции, походы, библиотечно-информационный центр, организация предметно-эстетической среды.</w:t>
      </w:r>
    </w:p>
    <w:p w:rsidR="00F66200" w:rsidRDefault="00961FB8">
      <w:pPr>
        <w:spacing w:after="0" w:line="240" w:lineRule="auto"/>
        <w:ind w:firstLine="5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полтора года существования школы в ней сложились определенные традиции. Самыми массовыми мероприятиями стали хоровые фестивали, спортивный марафон, в которых принимает участие более 80 % школьников, фестиваль проектов, охват учащихся составляет более 50</w:t>
      </w:r>
      <w:r w:rsidR="00803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Значимым мероприятием является итоговый праздник «Калейдоскоп», на котором все коллективы дополнительного образования в творческой форме отчитываются об итогах работы за учебный год, награждаются активисты школы.</w:t>
      </w:r>
    </w:p>
    <w:p w:rsidR="00F66200" w:rsidRDefault="00961FB8">
      <w:pPr>
        <w:spacing w:after="0" w:line="240" w:lineRule="auto"/>
        <w:ind w:firstLine="5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школе функционирует первичное отделение Российского движения школьников, спортивный клуб «Умка», школьная теле-радиостудия, детский </w:t>
      </w:r>
      <w:r>
        <w:rPr>
          <w:rFonts w:ascii="Times New Roman" w:eastAsia="Times New Roman" w:hAnsi="Times New Roman" w:cs="Times New Roman"/>
          <w:sz w:val="28"/>
          <w:szCs w:val="28"/>
        </w:rPr>
        <w:lastRenderedPageBreak/>
        <w:t>театральный коллектив «Мы из мюзикла». Реализуется 10 программ внеурочной деятельности, направленных на общекультурное развитие школьников.</w:t>
      </w:r>
    </w:p>
    <w:p w:rsidR="00F66200" w:rsidRDefault="00961FB8">
      <w:pPr>
        <w:spacing w:after="0" w:line="240" w:lineRule="auto"/>
        <w:ind w:firstLine="53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Воспитательные мероприятия и курсы внеурочной деятельности не ориентированы на самоопределение и профессиональную ориентацию обучающихся. Деятельность педагогического коллектива не направлена на работу с одаренными детьми, выявление и поддержку, а также развитие способностей и талантов у обучающихся. </w:t>
      </w:r>
    </w:p>
    <w:p w:rsidR="00F66200" w:rsidRDefault="00961FB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Концепция развития МАОУ СОШ № 217</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автономное общеобразовательное учреждение города Новосибирска «Средняя общеобразовательная школа № 217» - образовательный центр, обеспечивающий доступность качественного образования по программам дошкольного, начального общего, основного общего, среднего общего и дополнительного образования для всех категорий обучающихся вне зависимости от их здоровья.</w:t>
      </w:r>
    </w:p>
    <w:p w:rsidR="00F66200" w:rsidRDefault="00961FB8">
      <w:pPr>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Миссия школы: дать качественное образование каждому ребенку, обеспечить широкое поле возможностей для максимальных достижений и благополучного развития.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Приоритетными являются образовательные задачи. Хорошо учиться – высшая доблесть учеников.</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Между дошкольным образованием и общим образованием поддерживается максимальная преемственность.</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формирует высокие ожидания, создает широкие образовательные возможности для разных обучающихся и основу для выбора ими дальнейшего образовательного пути.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основных общеобразовательных программ, программ профильного обучения, углубленного изучения отдельных предметов, дополнительного образования, внеурочной деятельности, кружкового движения строится на основе интересов и потребностей учащихся, приоритетов социально-экономического и территориального развития региона с учетом оценок развития рынка труда. Приоритет технологическому образованию.</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открыты специализированные классы инженерно-технической направленности.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Дистанционное обучение доступно каждому школьнику по программам начального общего, основного общего и среднего общего образования.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Цифровая трансформация </w:t>
      </w:r>
      <w:r w:rsidR="00803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инструмент в повышении качества образования.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качества образования являются индивидуальными, ориентированными на способности и возможности обучающихся. МАОУ СОШ № 217 – эффективное образовательное учреждение, деятельность которого направлена на постоянное улучшение образовательных результатов обучающихся.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Обобщённые показатели качества находятся на уровне 5 первых образовательных учреждений Кировского района, топ</w:t>
      </w:r>
      <w:r w:rsidR="00803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50 города Новосибирска. Конечной целью работы педагогического коллектива является успешность сдачи </w:t>
      </w:r>
      <w:r>
        <w:rPr>
          <w:rFonts w:ascii="Times New Roman" w:eastAsia="Times New Roman" w:hAnsi="Times New Roman" w:cs="Times New Roman"/>
          <w:sz w:val="28"/>
          <w:szCs w:val="28"/>
        </w:rPr>
        <w:lastRenderedPageBreak/>
        <w:t xml:space="preserve">государственной итоговой аттестации каждым учащимся, его самоопределение и профессиональная ориентация. </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обеспечивает условия для выявления способностей и талантов каждого ребенка, его самореализации, самоопределения и профессиональной ориентации за счет развития системы дополнительного образования, внеурочной деятельности и кружкового движения.</w:t>
      </w:r>
    </w:p>
    <w:p w:rsidR="00F66200" w:rsidRDefault="00961FB8">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Школа является точкой кипения в рамка</w:t>
      </w:r>
      <w:r>
        <w:rPr>
          <w:rFonts w:ascii="Times New Roman" w:eastAsia="Times New Roman" w:hAnsi="Times New Roman" w:cs="Times New Roman"/>
          <w:sz w:val="28"/>
          <w:szCs w:val="28"/>
          <w:highlight w:val="white"/>
        </w:rPr>
        <w:t>х повестки Национальной технологической инициативы.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является центром физической культуры и здорового образа жизни.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учреждении созданы условия для обучения, развития и социализации обучающихся-инвалидов и обучающихся со статусом ОВЗ.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Педагоги и родители (законные представители) – партнеры в образовании обучающихся, которые действуют исключительно в интересах обучающихся школы. </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выстраивает продуктивное сотрудничество с местным сообществом, системой дополнительного образования, учреждения</w:t>
      </w:r>
      <w:r w:rsidR="00FC47CA">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профессионального образования и ВУЗами.</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Внутри школы создан позитивный, поддерживающий климат, безопасная и доброжелательная среда и социально-психологическая поддержка для обучающихся и педагогов.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Педагогические работники являются профессионалами своего дела, имеют высокую мотивацию на повышение профессионального мастерства и достижение высоких показателей качества образования; активно включаются в реализацию инновационных проектов различного уровня, в том числе сетевых; обобщают свой опыт, транслируют его и тиражируют, в том числе и в условиях наставничества, профессионального стандарта и национальной системы учительского роста.</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Общая система ценностей педагогического коллектива: консенсус по поводу высоких ожиданий, заявленных целей, четких правил, поддержки каждого обучающегося.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Деятельность всех сотрудников учреждения направлена на создание комфортных, </w:t>
      </w:r>
      <w:proofErr w:type="spellStart"/>
      <w:r>
        <w:rPr>
          <w:rFonts w:ascii="Times New Roman" w:eastAsia="Times New Roman" w:hAnsi="Times New Roman" w:cs="Times New Roman"/>
          <w:sz w:val="28"/>
          <w:szCs w:val="28"/>
        </w:rPr>
        <w:t>здоровьесбер</w:t>
      </w:r>
      <w:r w:rsidR="00FC47CA">
        <w:rPr>
          <w:rFonts w:ascii="Times New Roman" w:eastAsia="Times New Roman" w:hAnsi="Times New Roman" w:cs="Times New Roman"/>
          <w:sz w:val="28"/>
          <w:szCs w:val="28"/>
        </w:rPr>
        <w:t>е</w:t>
      </w:r>
      <w:r>
        <w:rPr>
          <w:rFonts w:ascii="Times New Roman" w:eastAsia="Times New Roman" w:hAnsi="Times New Roman" w:cs="Times New Roman"/>
          <w:sz w:val="28"/>
          <w:szCs w:val="28"/>
        </w:rPr>
        <w:t>гающих</w:t>
      </w:r>
      <w:proofErr w:type="spellEnd"/>
      <w:r>
        <w:rPr>
          <w:rFonts w:ascii="Times New Roman" w:eastAsia="Times New Roman" w:hAnsi="Times New Roman" w:cs="Times New Roman"/>
          <w:sz w:val="28"/>
          <w:szCs w:val="28"/>
        </w:rPr>
        <w:t xml:space="preserve"> и безопасных услови</w:t>
      </w:r>
      <w:r w:rsidR="00FC47CA">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получения качественного образования.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Инфраструктура и материально-техническая база школы постоянно совершенствуются под необходимые условия реализации образовательных программ.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участники образовательных отношений нацелены на формирование положительного имиджа школы, продвижение школы в образовательном пространстве района, города, региона и Российской Федерации. Опыт школы востребован педагогическим сообществом района, города и региона.</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школе постоянно реализуются инновационные проекты – драйверы роста и развития.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Обеспечена информационная открытость.</w:t>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Концептуальное основание программы развития «РОСТ</w:t>
      </w:r>
      <w:r>
        <w:rPr>
          <w:rFonts w:ascii="Times New Roman" w:eastAsia="Times New Roman" w:hAnsi="Times New Roman" w:cs="Times New Roman"/>
          <w:b/>
          <w:sz w:val="28"/>
          <w:szCs w:val="28"/>
          <w:vertAlign w:val="superscript"/>
        </w:rPr>
        <w:t>ОК</w:t>
      </w:r>
      <w:r>
        <w:rPr>
          <w:rFonts w:ascii="Times New Roman" w:eastAsia="Times New Roman" w:hAnsi="Times New Roman" w:cs="Times New Roman"/>
          <w:b/>
          <w:sz w:val="28"/>
          <w:szCs w:val="28"/>
        </w:rPr>
        <w:t>»</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МАОУ СОШ № 217 </w:t>
      </w:r>
      <w:r w:rsidR="00FC47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молодое образовательное учреждение, которое при образовании получило потенциальные возможности для опережающего развития: современную материально-техническую базу, цифровую образовательную среду.</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Ключевой идеей программы является идея </w:t>
      </w:r>
      <w:r>
        <w:rPr>
          <w:rFonts w:ascii="Times New Roman" w:eastAsia="Times New Roman" w:hAnsi="Times New Roman" w:cs="Times New Roman"/>
          <w:b/>
          <w:color w:val="000000"/>
          <w:sz w:val="28"/>
          <w:szCs w:val="28"/>
        </w:rPr>
        <w:t>роста</w:t>
      </w:r>
      <w:r>
        <w:rPr>
          <w:rFonts w:ascii="Times New Roman" w:eastAsia="Times New Roman" w:hAnsi="Times New Roman" w:cs="Times New Roman"/>
          <w:color w:val="000000"/>
          <w:sz w:val="28"/>
          <w:szCs w:val="28"/>
        </w:rPr>
        <w:t xml:space="preserve"> образовательных результатов обучающихся, в условиях постоянного инновационного развития учреждения, системной работы по выявлению, поддержке и развитию способностей и талантов, соответствия стандарту образования, повестке НТИ и совершенствования профессиональных компетенций педагогов.</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развития выстроена с учетом </w:t>
      </w:r>
      <w:r>
        <w:rPr>
          <w:rFonts w:ascii="Times New Roman" w:eastAsia="Times New Roman" w:hAnsi="Times New Roman" w:cs="Times New Roman"/>
          <w:sz w:val="28"/>
          <w:szCs w:val="28"/>
        </w:rPr>
        <w:t xml:space="preserve">5 </w:t>
      </w:r>
      <w:r>
        <w:rPr>
          <w:rFonts w:ascii="Times New Roman" w:eastAsia="Times New Roman" w:hAnsi="Times New Roman" w:cs="Times New Roman"/>
          <w:color w:val="000000"/>
          <w:sz w:val="28"/>
          <w:szCs w:val="28"/>
        </w:rPr>
        <w:t>принципиальных позиций:</w:t>
      </w:r>
    </w:p>
    <w:tbl>
      <w:tblPr>
        <w:tblStyle w:val="af2"/>
        <w:tblW w:w="31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14"/>
      </w:tblGrid>
      <w:tr w:rsidR="00F66200">
        <w:tc>
          <w:tcPr>
            <w:tcW w:w="3114" w:type="dxa"/>
          </w:tcPr>
          <w:p w:rsidR="00F66200" w:rsidRDefault="00961FB8">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w:t>
            </w:r>
            <w:r>
              <w:rPr>
                <w:rFonts w:ascii="Times New Roman" w:eastAsia="Times New Roman" w:hAnsi="Times New Roman" w:cs="Times New Roman"/>
                <w:color w:val="000000"/>
                <w:sz w:val="28"/>
                <w:szCs w:val="28"/>
              </w:rPr>
              <w:t>азвитие</w:t>
            </w:r>
          </w:p>
          <w:p w:rsidR="00F66200" w:rsidRDefault="00961FB8">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w:t>
            </w:r>
            <w:r>
              <w:rPr>
                <w:rFonts w:ascii="Times New Roman" w:eastAsia="Times New Roman" w:hAnsi="Times New Roman" w:cs="Times New Roman"/>
                <w:color w:val="000000"/>
                <w:sz w:val="28"/>
                <w:szCs w:val="28"/>
              </w:rPr>
              <w:t>бразование</w:t>
            </w:r>
          </w:p>
          <w:p w:rsidR="00F66200" w:rsidRDefault="00961FB8">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w:t>
            </w:r>
            <w:r>
              <w:rPr>
                <w:rFonts w:ascii="Times New Roman" w:eastAsia="Times New Roman" w:hAnsi="Times New Roman" w:cs="Times New Roman"/>
                <w:color w:val="000000"/>
                <w:sz w:val="28"/>
                <w:szCs w:val="28"/>
              </w:rPr>
              <w:t>порт</w:t>
            </w:r>
          </w:p>
          <w:p w:rsidR="00F66200" w:rsidRDefault="00961FB8">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Pr>
                <w:rFonts w:ascii="Times New Roman" w:eastAsia="Times New Roman" w:hAnsi="Times New Roman" w:cs="Times New Roman"/>
                <w:color w:val="000000"/>
                <w:sz w:val="28"/>
                <w:szCs w:val="28"/>
              </w:rPr>
              <w:t>аланты</w:t>
            </w:r>
          </w:p>
        </w:tc>
      </w:tr>
    </w:tbl>
    <w:p w:rsidR="00F66200" w:rsidRDefault="00961FB8">
      <w:pPr>
        <w:pBdr>
          <w:top w:val="nil"/>
          <w:left w:val="nil"/>
          <w:bottom w:val="nil"/>
          <w:right w:val="nil"/>
          <w:between w:val="nil"/>
        </w:pBdr>
        <w:spacing w:after="0" w:line="240" w:lineRule="auto"/>
        <w:ind w:left="14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Отличная команда</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в Российской Федерации сформирован и реализуется комплекс стратегических задач, направленных на развитие образования. </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программе «Развитие образования на 2018 </w:t>
      </w:r>
      <w:r w:rsidR="00FC47C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2025 годы» определены стратегические цели для системы образования: цель 1 – качество образования; цель 2 – доступность образования; цель 3 – онлайн-образование. </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Национальный проект «Образование» направлен на обеспечение глобальной конкурентоспособности Российского образования, вхождение РФ в число 10 ведущих стран мира по качеству образования, в федеральных проектах определены задачи</w:t>
      </w:r>
      <w:r>
        <w:rPr>
          <w:rFonts w:ascii="Times New Roman" w:eastAsia="Times New Roman" w:hAnsi="Times New Roman" w:cs="Times New Roman"/>
          <w:color w:val="000000"/>
          <w:sz w:val="28"/>
          <w:szCs w:val="28"/>
          <w:highlight w:val="white"/>
        </w:rPr>
        <w:t xml:space="preserve"> обеспечения возможности детям получать качественное общее образование в условиях, отвечающих современным требованиям, создания системы выявления, поддержки и развития способностей и талантов</w:t>
      </w:r>
      <w:r w:rsidR="00FC47C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указе Президента России Владимира Путина от 21 июля 2020 года «О национальных целях развития России на период до 2030 года» определена необходимость создания «возможностей для самореализации и развития талантов».</w:t>
      </w:r>
    </w:p>
    <w:p w:rsidR="00F66200" w:rsidRDefault="00961FB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«Стратегия развития воспитания в Российской Федерации на период до 2025 года» определила ориентиры государственной политики в сфере воспитания.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Государственная программа Новосибирской области «Развитие образования, создание условий для социализации детей и молодежи в Новосибирской области на 2015</w:t>
      </w:r>
      <w:r w:rsidR="00FC47CA">
        <w:rPr>
          <w:rFonts w:ascii="Times New Roman" w:eastAsia="Times New Roman" w:hAnsi="Times New Roman" w:cs="Times New Roman"/>
          <w:sz w:val="28"/>
          <w:szCs w:val="28"/>
        </w:rPr>
        <w:t xml:space="preserve"> </w:t>
      </w:r>
      <w:r w:rsidR="00FC47CA">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2025 годы</w:t>
      </w:r>
      <w:r w:rsidR="00FC47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определила комплекс мер по развитию системы выявления и поддержки способностей и талантов у детей и молодежи.</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Приказом департамента образования Новосибирской области от 19.02.2019 г</w:t>
      </w:r>
      <w:r w:rsidR="00FC47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0103-ода определена Модель муниципального ресурсного центра по выявлению, поддержке и развитию способностей и талантов у детей и молодежи.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департамента образования мэрии города Новосибирска от 30.04.2019 № 0355-ода утвержден </w:t>
      </w:r>
      <w:r w:rsidR="00FC47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План мероприятий (дорожная карта) по </w:t>
      </w:r>
      <w:r>
        <w:rPr>
          <w:rFonts w:ascii="Times New Roman" w:eastAsia="Times New Roman" w:hAnsi="Times New Roman" w:cs="Times New Roman"/>
          <w:sz w:val="28"/>
          <w:szCs w:val="28"/>
        </w:rPr>
        <w:lastRenderedPageBreak/>
        <w:t>реализации региональных проектов национального проекта «Образование» на территории города Новосибирска».</w:t>
      </w:r>
    </w:p>
    <w:p w:rsidR="00F66200" w:rsidRDefault="00961FB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и задачи программы развития:</w:t>
      </w:r>
    </w:p>
    <w:p w:rsidR="00F66200" w:rsidRDefault="00FC47C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w:t>
      </w:r>
      <w:r w:rsidR="00961FB8">
        <w:rPr>
          <w:rFonts w:ascii="Times New Roman" w:eastAsia="Times New Roman" w:hAnsi="Times New Roman" w:cs="Times New Roman"/>
          <w:sz w:val="28"/>
          <w:szCs w:val="28"/>
        </w:rPr>
        <w:t>оздание образовательного центра, обеспечивающего доступное качественное дошкольное, общее и дополнительное образование, являющегося лидером в системе образования города Новосибирска.</w:t>
      </w:r>
    </w:p>
    <w:p w:rsidR="00F66200" w:rsidRDefault="00961FB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функционирования школы в режиме инновационного развития за счет участия в федеральных, региональных и муниципальных проектах (Развитие).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 Переход школы к 2025 году в эффективный режим работы, обеспечивающий постоянное улучшение образовательных результатов обучающихся (Образование).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Создание системы работы по развитию школьного спорта, способствующего воспитанию гармонично развитой личности ребенка, имеющего активную 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 (Спорт).</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системы работы по выявлению, поддержке и развитию способностей и талантов у обучающихся, обеспечивающих их самоопределение и профессиональную ориентацию (Таланты).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Создание к 2025 году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в МАОУ СОШ № 217, за счет:</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повышения педагогического и профессионального мастерства, овладения профессиональными компетенциями;</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совершенствования форм, методов и средств обучения;</w:t>
      </w:r>
    </w:p>
    <w:p w:rsidR="00F66200" w:rsidRDefault="00961FB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совершенствования педагогических технологий и внедрения современных технологий обучения (Отличная команда)</w:t>
      </w:r>
      <w:r>
        <w:rPr>
          <w:rFonts w:ascii="Times New Roman" w:eastAsia="Times New Roman" w:hAnsi="Times New Roman" w:cs="Times New Roman"/>
          <w:color w:val="000000"/>
          <w:sz w:val="28"/>
          <w:szCs w:val="28"/>
          <w:highlight w:val="white"/>
        </w:rPr>
        <w:t>.</w:t>
      </w:r>
    </w:p>
    <w:p w:rsidR="00F66200" w:rsidRDefault="00961FB8">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Образовательный центр</w:t>
      </w:r>
      <w:r>
        <w:rPr>
          <w:rFonts w:ascii="Times New Roman" w:eastAsia="Times New Roman" w:hAnsi="Times New Roman" w:cs="Times New Roman"/>
          <w:color w:val="000000"/>
          <w:sz w:val="28"/>
          <w:szCs w:val="28"/>
        </w:rPr>
        <w:t xml:space="preserve"> рассматривается нами как единое образовательное учреждение, все компоненты которого проектирую</w:t>
      </w:r>
      <w:r w:rsidR="00FC47CA">
        <w:rPr>
          <w:rFonts w:ascii="Times New Roman" w:eastAsia="Times New Roman" w:hAnsi="Times New Roman" w:cs="Times New Roman"/>
          <w:color w:val="000000"/>
          <w:sz w:val="28"/>
          <w:szCs w:val="28"/>
        </w:rPr>
        <w:t>тся и развиваются в соответствии</w:t>
      </w:r>
      <w:r>
        <w:rPr>
          <w:rFonts w:ascii="Times New Roman" w:eastAsia="Times New Roman" w:hAnsi="Times New Roman" w:cs="Times New Roman"/>
          <w:color w:val="000000"/>
          <w:sz w:val="28"/>
          <w:szCs w:val="28"/>
        </w:rPr>
        <w:t xml:space="preserve"> с единой логикой построения образовательного пространства, а все участники образовательного процесса осознают цели и разделяют ценности, определяющие содержание его деятельности.</w:t>
      </w:r>
    </w:p>
    <w:p w:rsidR="00F66200" w:rsidRDefault="00961FB8">
      <w:pPr>
        <w:spacing w:after="0"/>
        <w:ind w:firstLine="708"/>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Основные черты образовательного центра:</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наличие неоднородного (гетерогенного) состава обучающихся;</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ориентация на способности, склонности, потребности, жизненные планы каждого обучающегося;</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создание всех необходимых условий для реализации вариативного образования в рамках одного учреждения (обновление содержания образования, отбор педагогических технологий и т.п.);</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обеспечение содержательной и методической преемственности на всех этапах обучения и развития обучающихся;</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lastRenderedPageBreak/>
        <w:t>- дифференциация, разнообразные формы дифференцированного и многопрофильного обучения;</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оптимальная комбинация учебно-образовательных моделей.</w:t>
      </w:r>
    </w:p>
    <w:p w:rsidR="00F66200" w:rsidRDefault="00961FB8">
      <w:pPr>
        <w:spacing w:after="0"/>
        <w:ind w:firstLine="708"/>
        <w:rPr>
          <w:rFonts w:ascii="Arial" w:eastAsia="Arial" w:hAnsi="Arial" w:cs="Arial"/>
          <w:color w:val="000000"/>
          <w:sz w:val="28"/>
          <w:szCs w:val="28"/>
        </w:rPr>
      </w:pPr>
      <w:r>
        <w:rPr>
          <w:rFonts w:ascii="Times New Roman" w:eastAsia="Times New Roman" w:hAnsi="Times New Roman" w:cs="Times New Roman"/>
          <w:color w:val="000000"/>
          <w:sz w:val="28"/>
          <w:szCs w:val="28"/>
        </w:rPr>
        <w:t>Образовательный центр дает возможность реализовывать:</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единую систему непрерывного образования;</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учебную и воспитательную работу раздельно для различных возрастных групп детей, используя имеющиеся здания;</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культурно-массовую и спортивно-оздоровительную работу с привлечением всех участников образовательного процесса;</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объединение штатных расписаний и на основе их создание принципиально другого штатного расписания центра с введением должностей необходимых специалистов;</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привлечение к работе ведущих специалистов и научно-педагогических кадров;</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сосредоточение необходимых финансовых средств (бюджетных и дополнительных) всех составляющих учреждений центра для осуществления финансирования конкретных задач и программ;</w:t>
      </w:r>
    </w:p>
    <w:p w:rsidR="00F66200" w:rsidRDefault="00961FB8">
      <w:pPr>
        <w:spacing w:after="0"/>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 возможность варьировать кадрами, оборудованием, техникой, помещениями и т.д.</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МАОУ СОШ № 217 по своей сути уже является образовательным центром, имеющим 2 отдельно стоящих здания, реализующим программы дошкольного, общего и дополнительного образования.</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для развития МАОУ СОШ № 217 как образовательного центра являются:</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закрепление официального статуса «центр образования», внесение изменений в учредительные документы;</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присоединение (строительство) еще одного здания для реализации программ общего образования;</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центра дополнительного образования, включение в муниципальное задание реализацию программ дополнительного образования.</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Комплексная реализация определенных направлений позволит удовлетворить спрос жителей Южно-</w:t>
      </w:r>
      <w:proofErr w:type="spellStart"/>
      <w:r>
        <w:rPr>
          <w:rFonts w:ascii="Times New Roman" w:eastAsia="Times New Roman" w:hAnsi="Times New Roman" w:cs="Times New Roman"/>
          <w:sz w:val="28"/>
          <w:szCs w:val="28"/>
        </w:rPr>
        <w:t>Чемского</w:t>
      </w:r>
      <w:proofErr w:type="spellEnd"/>
      <w:r>
        <w:rPr>
          <w:rFonts w:ascii="Times New Roman" w:eastAsia="Times New Roman" w:hAnsi="Times New Roman" w:cs="Times New Roman"/>
          <w:sz w:val="28"/>
          <w:szCs w:val="28"/>
        </w:rPr>
        <w:t xml:space="preserve"> жилмассива на качественное дошкольное, общее и дополнительное образование, в том числе инклюзивное. Максимальная преемственность целей, задач, требований и программ будет способствовать </w:t>
      </w:r>
      <w:r>
        <w:rPr>
          <w:rFonts w:ascii="Times New Roman" w:eastAsia="Times New Roman" w:hAnsi="Times New Roman" w:cs="Times New Roman"/>
          <w:i/>
          <w:sz w:val="28"/>
          <w:szCs w:val="28"/>
        </w:rPr>
        <w:t>повышению качества образования</w:t>
      </w:r>
      <w:r>
        <w:rPr>
          <w:rFonts w:ascii="Times New Roman" w:eastAsia="Times New Roman" w:hAnsi="Times New Roman" w:cs="Times New Roman"/>
          <w:sz w:val="28"/>
          <w:szCs w:val="28"/>
        </w:rPr>
        <w:t>.</w:t>
      </w:r>
    </w:p>
    <w:p w:rsidR="00F66200" w:rsidRDefault="00961FB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Развитие.</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Школа должна постоянно развиваться. Инновационные проекты – драйверы развития школы. Локальные практики и инициативы по внедрению инноваций рассматриваются сегодня как точка роста всего российского образования. </w:t>
      </w:r>
    </w:p>
    <w:p w:rsidR="00F66200" w:rsidRDefault="00961FB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Инновационное пространство является одним из важнейших элементов в системе развития образования и обеспечивает системность работы образовательного учреждения, повышает качество и эффективность образовательной деятельности.</w:t>
      </w:r>
    </w:p>
    <w:p w:rsidR="00F66200" w:rsidRDefault="00961FB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Работа в инновационном режиме требует от педагогов активного включения в творческий процесс, освоения и внедрения в практику инновационных стратегий.</w:t>
      </w:r>
    </w:p>
    <w:p w:rsidR="00F66200" w:rsidRDefault="00961FB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настоящее время школа является соисполнителем в рамках 2</w:t>
      </w:r>
      <w:r w:rsidR="00FC47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х федеральных площадок:</w:t>
      </w:r>
    </w:p>
    <w:p w:rsidR="00F66200" w:rsidRDefault="00FC47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Федеральная инновационная площадка НОУ ДПО «Институт системно-деятельностной педагогики», проект «Механизмы сохранения лидирующих позиций РФ в области качества математического образования (Инновационная методическая сеть «Учусь учиться»).</w:t>
      </w:r>
    </w:p>
    <w:p w:rsidR="00F66200" w:rsidRDefault="00FC47C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61FB8">
        <w:rPr>
          <w:rFonts w:ascii="Times New Roman" w:eastAsia="Times New Roman" w:hAnsi="Times New Roman" w:cs="Times New Roman"/>
          <w:sz w:val="28"/>
          <w:szCs w:val="28"/>
        </w:rPr>
        <w:t>Сетевая инновационная площадка ФГБНУ «</w:t>
      </w:r>
      <w:proofErr w:type="spellStart"/>
      <w:r w:rsidR="00961FB8">
        <w:rPr>
          <w:rFonts w:ascii="Times New Roman" w:eastAsia="Times New Roman" w:hAnsi="Times New Roman" w:cs="Times New Roman"/>
          <w:sz w:val="28"/>
          <w:szCs w:val="28"/>
        </w:rPr>
        <w:t>ИХОиК</w:t>
      </w:r>
      <w:proofErr w:type="spellEnd"/>
      <w:r w:rsidR="00961FB8">
        <w:rPr>
          <w:rFonts w:ascii="Times New Roman" w:eastAsia="Times New Roman" w:hAnsi="Times New Roman" w:cs="Times New Roman"/>
          <w:sz w:val="28"/>
          <w:szCs w:val="28"/>
        </w:rPr>
        <w:t xml:space="preserve"> РАО» «Вариативные модели социокультурной образовательной среды для детей младенческого и раннего возраста».</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Федеральные инновационные площадки создают пространство инноваций, объединяющее передовые школы, содействуют совершенствованию научно-методической базы учреждений, распространяют лучший опыт и внедряют новейшие научные разработки в сфере образования. Соучастие в деятельности таких площадок позволяют также получить серьезное научно-методическое сопровождение педагогам и школе в целом.</w:t>
      </w:r>
    </w:p>
    <w:p w:rsidR="00F66200" w:rsidRDefault="00961F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работы МАОУ СОШ № 217 как учреждения, находящегося в режиме инновационного развития, являются участие в реализации проектов:</w:t>
      </w:r>
    </w:p>
    <w:p w:rsidR="00F66200" w:rsidRDefault="00961FB8" w:rsidP="00FC47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менее 4-х федерального (всероссийского) уровня, в том числе в вышеуказанных, площадка НТИ, Точка кипения;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менее 3-х регионального уровня, в том числе: открытие специализированного класса, площадки «Школа-центр физической культуры и здорового образа жизни», конкурсный отбор муниципальных образовательных организаций, расположенных на территории Новосибирской области, реализующих часть образовательной программы дошкольного образования, формируемую участниками образовательных отношений, в нескольких образовательных областях.</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менее 4-х городского уровня, в том числе с присвоением статуса ГИП (городская инновационная площадка) в области дошкольного, общего, дополнительного и инклюзивного образования.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разрабатывает и внедряет инновационные проекты на уровне учреждения, в том числе по дистанционному и инклюзивному образованию.</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 школы открыт к инновациям и проектам в образовании. Каждое методическое объединение организует участие педагогов в инновационном проекте.</w:t>
      </w:r>
    </w:p>
    <w:p w:rsidR="00F66200" w:rsidRDefault="00FC47CA">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Инновационная</w:t>
      </w:r>
      <w:r w:rsidR="00961FB8">
        <w:rPr>
          <w:rFonts w:ascii="Times New Roman" w:eastAsia="Times New Roman" w:hAnsi="Times New Roman" w:cs="Times New Roman"/>
          <w:color w:val="000000"/>
          <w:sz w:val="28"/>
          <w:szCs w:val="28"/>
        </w:rPr>
        <w:t xml:space="preserve"> деятельность школы</w:t>
      </w:r>
      <w:r>
        <w:rPr>
          <w:rFonts w:ascii="Times New Roman" w:eastAsia="Times New Roman" w:hAnsi="Times New Roman" w:cs="Times New Roman"/>
          <w:color w:val="000000"/>
          <w:sz w:val="28"/>
          <w:szCs w:val="28"/>
        </w:rPr>
        <w:t xml:space="preserve"> –</w:t>
      </w:r>
      <w:r w:rsidR="00961FB8">
        <w:rPr>
          <w:rFonts w:ascii="Times New Roman" w:eastAsia="Times New Roman" w:hAnsi="Times New Roman" w:cs="Times New Roman"/>
          <w:color w:val="000000"/>
          <w:sz w:val="28"/>
          <w:szCs w:val="28"/>
        </w:rPr>
        <w:t xml:space="preserve"> это целенаправленное преобразование коллективом педагогической системы с целью улучшения ее способности достигать </w:t>
      </w:r>
      <w:r w:rsidR="00961FB8">
        <w:rPr>
          <w:rFonts w:ascii="Times New Roman" w:eastAsia="Times New Roman" w:hAnsi="Times New Roman" w:cs="Times New Roman"/>
          <w:i/>
          <w:color w:val="000000"/>
          <w:sz w:val="28"/>
          <w:szCs w:val="28"/>
        </w:rPr>
        <w:t>качественно более высоких результатов обучения</w:t>
      </w:r>
      <w:r w:rsidR="00961FB8">
        <w:rPr>
          <w:rFonts w:ascii="Times New Roman" w:eastAsia="Times New Roman" w:hAnsi="Times New Roman" w:cs="Times New Roman"/>
          <w:color w:val="000000"/>
          <w:sz w:val="28"/>
          <w:szCs w:val="28"/>
        </w:rPr>
        <w:t xml:space="preserve">. Деятельность по внедрению различных образовательных изменений – это деятельность по </w:t>
      </w:r>
      <w:r w:rsidR="00961FB8">
        <w:rPr>
          <w:rFonts w:ascii="Times New Roman" w:eastAsia="Times New Roman" w:hAnsi="Times New Roman" w:cs="Times New Roman"/>
          <w:b/>
          <w:color w:val="000000"/>
          <w:sz w:val="28"/>
          <w:szCs w:val="28"/>
        </w:rPr>
        <w:t>развитию</w:t>
      </w:r>
      <w:r w:rsidR="00961FB8">
        <w:rPr>
          <w:rFonts w:ascii="Times New Roman" w:eastAsia="Times New Roman" w:hAnsi="Times New Roman" w:cs="Times New Roman"/>
          <w:color w:val="000000"/>
          <w:sz w:val="28"/>
          <w:szCs w:val="28"/>
        </w:rPr>
        <w:t xml:space="preserve"> самой школы. </w:t>
      </w:r>
    </w:p>
    <w:p w:rsidR="00F66200" w:rsidRDefault="00961FB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Образование.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МАОУ СОШ № 217 создаются все необходимые условия для выполнения федеральных государственных стандартов в области дошкольного и общего образования, в том числе и для обучающихся с ограниченными возможностями здоровья в полном объеме.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Качественное образование – стандарт деятельности школы.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постоянного улучшения качества образовательных результатов педагогический коллектив использует технологию перехода школы в эффективный режим работы.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Эффективной называют школу, которая может обеспечивать «повышение жизненных шансов» всем своим ученикам. Для этого школа создает среду, в которой все дети, вне зависимости от того, каковы их способности и проблемы (включая проблемы семьи), получают возможности для максимальных достижений и благополучного развития.</w:t>
      </w:r>
    </w:p>
    <w:p w:rsidR="00F66200" w:rsidRDefault="00961FB8">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Принципы эффективной школы.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миссии, разделяемой всеми. Приоритет образовательных задач. Хорошо учиться</w:t>
      </w:r>
      <w:r w:rsidR="00FC47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наивысшая доблесть для учеников.</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Позитивный поддерживающий климат внутри школы. Упор на качество преподавания и учебные результаты. Безопасная доброжелательная среда для учеников и педагогов.</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Высокие ожидания от учеников и четкие учебные задачи.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Стройная система внутришкольного мониторинга учебных достижений. Налаженная обратная связь «ученик-учитель», «учитель</w:t>
      </w:r>
      <w:r w:rsidR="00FC47CA">
        <w:rPr>
          <w:rFonts w:ascii="Times New Roman" w:eastAsia="Times New Roman" w:hAnsi="Times New Roman" w:cs="Times New Roman"/>
          <w:sz w:val="28"/>
          <w:szCs w:val="28"/>
        </w:rPr>
        <w:t>-</w:t>
      </w:r>
      <w:r>
        <w:rPr>
          <w:rFonts w:ascii="Times New Roman" w:eastAsia="Times New Roman" w:hAnsi="Times New Roman" w:cs="Times New Roman"/>
          <w:sz w:val="28"/>
          <w:szCs w:val="28"/>
        </w:rPr>
        <w:t>руководитель», регулярно измеряемый прогресс.</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Постоянное профессиональное развитие педагогов.</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Вовлеченность родителей в школьную жизнь и сотрудничество с ними.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Поддержка органов управления и сотрудничество с ними, другими образовательными организациями и местным сообществом.</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«Живое» управление, не механическое, а подвижное и гибкое.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Общая система ценностей педагогического коллектива: консенсус по поводу высоких ожиданий, заявленных целей, четких правил, поддержки каждого ученика.</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Активное взаимодействие и сотрудничество: сочетание поддержки и требовательности как на горизонтальном, так и на вертикальном уровне.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Совместное планирование и анализ действий с участием педагогов партнеров школы.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работы МАОУ СОШ № 217 для перехода школы в эффективный режим работы</w:t>
      </w:r>
      <w:r w:rsidR="00FC47CA">
        <w:rPr>
          <w:rFonts w:ascii="Times New Roman" w:eastAsia="Times New Roman" w:hAnsi="Times New Roman" w:cs="Times New Roman"/>
          <w:sz w:val="28"/>
          <w:szCs w:val="28"/>
        </w:rPr>
        <w:t xml:space="preserve"> являются</w:t>
      </w:r>
      <w:r>
        <w:rPr>
          <w:rFonts w:ascii="Times New Roman" w:eastAsia="Times New Roman" w:hAnsi="Times New Roman" w:cs="Times New Roman"/>
          <w:sz w:val="28"/>
          <w:szCs w:val="28"/>
        </w:rPr>
        <w:t>:</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педагогическим коллективом модели и принципов «Эффективной школы»;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внутришкольной углубленной диагностики качества школьных процессов (входной, промежуточной, итоговой) по направлениям: организация учебного процесса, качество преподавания учителя; школьный климат и образовательная среда, составление карты приоритетов;</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программы повышения образовательных результатов учащихся на основе карты;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запуск и сопровождение механизмов, обеспечивающих результативность ш</w:t>
      </w:r>
      <w:r w:rsidR="00FC47CA">
        <w:rPr>
          <w:rFonts w:ascii="Times New Roman" w:eastAsia="Times New Roman" w:hAnsi="Times New Roman" w:cs="Times New Roman"/>
          <w:sz w:val="28"/>
          <w:szCs w:val="28"/>
        </w:rPr>
        <w:t>колы в обозначенных приоритетах.</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логика улучшения состояния школы и ее результатов – это логика «управляемого прогресса»: провести анализ/диагностику – выделить области благополучия и проблем – поставить первоочередные задачи – спланировать действия – определить промежуточные результаты – провести координацию планов и действий. </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Цикличное использование логики «управляемого прогресса» в отношении выявленных проблем обеспечивает постоянное улучшение качества образовательных результатов, переводит работу школы в эффективный режим работы.</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Значимые направления улучшений:</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концепции преподавания математики;</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концепции преподавания технологии;</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w:t>
      </w:r>
      <w:r w:rsidR="00FC47CA">
        <w:rPr>
          <w:rFonts w:ascii="Times New Roman" w:eastAsia="Times New Roman" w:hAnsi="Times New Roman" w:cs="Times New Roman"/>
          <w:sz w:val="28"/>
          <w:szCs w:val="28"/>
        </w:rPr>
        <w:t>ия технологии смыслового чтения.</w:t>
      </w:r>
    </w:p>
    <w:p w:rsidR="00F66200" w:rsidRDefault="00961F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w:t>
      </w:r>
    </w:p>
    <w:p w:rsidR="00F66200" w:rsidRDefault="00961FB8">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Школьный спорт через разнообразие своих форм и методов способствует воспитанию гармонично развитой личности ребенка, имеющего активную 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w:t>
      </w:r>
    </w:p>
    <w:p w:rsidR="00F66200" w:rsidRDefault="00961FB8">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Благодаря школьному спорту обучающиеся могут приобретать различные умения и навыки, повышать свои физические возможности, самооценку, формировать здоровые привычки.</w:t>
      </w:r>
    </w:p>
    <w:p w:rsidR="00F66200" w:rsidRDefault="00961FB8">
      <w:pP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Спорт, физическая культура, здоровый образ жизни, являясь одной из граней общей культуры человека, во многом определяет поведение ребёнка в учёбе, в быту, в общении, способствует решению социально-экономических, воспитательных и оздоровительных задач.</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и сохранение здоровья – это важнейшая задача школы. Ведущая роль принадлежит физической культуре и школьному спорту.</w:t>
      </w:r>
    </w:p>
    <w:p w:rsidR="00F66200" w:rsidRDefault="00961FB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Физическая культура является неотъемлемой частью культуры общества, представляющая собой совокупность ценностей и знаний, создаваемых и используемых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Укрепление здоровья молодого поколения россиян, приобщение его к систематическим занятиям физической культурой и спортом являются одними из приоритетных направлений развития нашей страны.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направления работы МАОУ СОШ № 217 по приобщению обучающихся к систематическим занятиям и спортом:</w:t>
      </w:r>
    </w:p>
    <w:p w:rsidR="00F66200" w:rsidRDefault="00961FB8">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совершенствование деятельности спортивного клуба «УМКА», регистрация его в </w:t>
      </w:r>
      <w:r>
        <w:rPr>
          <w:rFonts w:ascii="Times New Roman" w:eastAsia="Times New Roman" w:hAnsi="Times New Roman" w:cs="Times New Roman"/>
          <w:sz w:val="28"/>
          <w:szCs w:val="28"/>
          <w:highlight w:val="white"/>
        </w:rPr>
        <w:t xml:space="preserve">Едином всероссийском перечне (реестре) школьных спортивных клубов, сетевое взаимодействие со школьными спортивными клубами посредством использования интернет-портала Единой </w:t>
      </w:r>
      <w:r>
        <w:rPr>
          <w:rFonts w:ascii="Times New Roman" w:eastAsia="Times New Roman" w:hAnsi="Times New Roman" w:cs="Times New Roman"/>
          <w:sz w:val="28"/>
          <w:szCs w:val="28"/>
          <w:highlight w:val="white"/>
        </w:rPr>
        <w:lastRenderedPageBreak/>
        <w:t>информац</w:t>
      </w:r>
      <w:r w:rsidR="00FC47CA">
        <w:rPr>
          <w:rFonts w:ascii="Times New Roman" w:eastAsia="Times New Roman" w:hAnsi="Times New Roman" w:cs="Times New Roman"/>
          <w:sz w:val="28"/>
          <w:szCs w:val="28"/>
          <w:highlight w:val="white"/>
        </w:rPr>
        <w:t>ионной площадки по направлению «</w:t>
      </w:r>
      <w:r>
        <w:rPr>
          <w:rFonts w:ascii="Times New Roman" w:eastAsia="Times New Roman" w:hAnsi="Times New Roman" w:cs="Times New Roman"/>
          <w:sz w:val="28"/>
          <w:szCs w:val="28"/>
          <w:highlight w:val="white"/>
        </w:rPr>
        <w:t>Физическая</w:t>
      </w:r>
      <w:r w:rsidR="00FC47CA">
        <w:rPr>
          <w:rFonts w:ascii="Times New Roman" w:eastAsia="Times New Roman" w:hAnsi="Times New Roman" w:cs="Times New Roman"/>
          <w:sz w:val="28"/>
          <w:szCs w:val="28"/>
          <w:highlight w:val="white"/>
        </w:rPr>
        <w:t xml:space="preserve"> культура и спорт в образовании»</w:t>
      </w:r>
      <w:r>
        <w:rPr>
          <w:rFonts w:ascii="Times New Roman" w:eastAsia="Times New Roman" w:hAnsi="Times New Roman" w:cs="Times New Roman"/>
          <w:sz w:val="28"/>
          <w:szCs w:val="28"/>
          <w:highlight w:val="white"/>
        </w:rPr>
        <w:t xml:space="preserve"> https://еип-фкис.рф/ в информаци</w:t>
      </w:r>
      <w:r w:rsidR="00FC47CA">
        <w:rPr>
          <w:rFonts w:ascii="Times New Roman" w:eastAsia="Times New Roman" w:hAnsi="Times New Roman" w:cs="Times New Roman"/>
          <w:sz w:val="28"/>
          <w:szCs w:val="28"/>
          <w:highlight w:val="white"/>
        </w:rPr>
        <w:t>онно-телекоммуникационной сети «Интернет»</w:t>
      </w:r>
      <w:r>
        <w:rPr>
          <w:rFonts w:ascii="Times New Roman" w:eastAsia="Times New Roman" w:hAnsi="Times New Roman" w:cs="Times New Roman"/>
          <w:sz w:val="28"/>
          <w:szCs w:val="28"/>
          <w:highlight w:val="white"/>
        </w:rPr>
        <w:t>, интернет-ресурса школьныйспорт24.рф;</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реализация внеурочной деятельности физкультурно-спортивной направленности, Всероссийского физк</w:t>
      </w:r>
      <w:r w:rsidR="00FC47CA">
        <w:rPr>
          <w:rFonts w:ascii="Times New Roman" w:eastAsia="Times New Roman" w:hAnsi="Times New Roman" w:cs="Times New Roman"/>
          <w:sz w:val="28"/>
          <w:szCs w:val="28"/>
          <w:highlight w:val="white"/>
        </w:rPr>
        <w:t>ультурно-спортивного комплекса «Готов к труду и обороне»</w:t>
      </w:r>
      <w:r>
        <w:rPr>
          <w:rFonts w:ascii="Times New Roman" w:eastAsia="Times New Roman" w:hAnsi="Times New Roman" w:cs="Times New Roman"/>
          <w:sz w:val="28"/>
          <w:szCs w:val="28"/>
          <w:highlight w:val="white"/>
        </w:rPr>
        <w:t xml:space="preserve"> (ГТО);</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на базе школы программ дополнительного образования по видам спорта: баскетбол, волейбол, легкая атлетика, художественная гимнастика, шахматы;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получение статуса региональной площадки «Школа – центр физической культуры и здорового образа жизни»;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высоких спортивных достижений обучающимися школы;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спортивных традиций школы;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на базе Музея истории образования и профсоюзной организации работников образования Кировского района зала Спортивной славы;</w:t>
      </w:r>
    </w:p>
    <w:p w:rsidR="00F66200" w:rsidRDefault="00961FB8">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создание условий для обеспечения безопасности при занятиях физическим воспитанием и школьным спортом на спортивных объектах школы.</w:t>
      </w:r>
    </w:p>
    <w:p w:rsidR="00F66200" w:rsidRDefault="00961FB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Таланты</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Национальный проект «Образование» определяет одним из приоритетных направлений государственной политики в области образования</w:t>
      </w:r>
      <w:r w:rsidR="00FC47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выявление, поддержку и развитие способностей и талантов у детей и молодежи как бесценного национального достояния.</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Тенденции современного развития ставят перед образованием новые задачи – отход от ориентации на «среднего» ученика, повышенный интерес к талантливым детям, к особенностям раскрытия и развития их способностей в процессе и средствами образования. </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Забота о талантливых детях сегодня рассматривается как забота о развитии науки, технологий, культуры и социальной жизни России в будущем.</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Качественный скачок в развитии экономики повлек за собой потребность общества в людях, способных нестандартно решать проблемы, создавать новые технологии и идеи, вносить новое содержание во все сферы жизнедеятельности.</w:t>
      </w:r>
    </w:p>
    <w:p w:rsidR="00F66200" w:rsidRDefault="00FC47C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Инновационный «прорыв»</w:t>
      </w:r>
      <w:r w:rsidR="00961FB8">
        <w:rPr>
          <w:rFonts w:ascii="Times New Roman" w:eastAsia="Times New Roman" w:hAnsi="Times New Roman" w:cs="Times New Roman"/>
          <w:sz w:val="28"/>
          <w:szCs w:val="28"/>
        </w:rPr>
        <w:t xml:space="preserve"> в развитии новых технологий повлек за собой резкое возрастание потребности в людях, обладающих нестандартным мышлением, вносящих новое содержание в производственную и социальную жизнь, умеющих ставить и решать новые задачи, прогнозировать собственный личностный и профессиональный рост.</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развитии общих способностей учащихся большое значение имеют творческие, содержательные и интересные уроки, которые вызывают активность, интерес, обеспечивают самостоятельность, воспитывают трудолюбие, развивают способности к творчеству.</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Специальные способности детей (музыкальные, изобразительные, конструкторские и т.д.) развиваются в специальных видах деятельности.</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Важным условием развития творческих способностей ребенка является создание обстановки, опережающей развитие детей. Необходимо окружить </w:t>
      </w:r>
      <w:r>
        <w:rPr>
          <w:rFonts w:ascii="Times New Roman" w:eastAsia="Times New Roman" w:hAnsi="Times New Roman" w:cs="Times New Roman"/>
          <w:sz w:val="28"/>
          <w:szCs w:val="28"/>
          <w:highlight w:val="white"/>
        </w:rPr>
        <w:lastRenderedPageBreak/>
        <w:t>ребенка такой средой и такой системой отношений учитель - ученик, которые стимулировали бы его самую разнообразную творческую деятельность.</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Талантливый ребенок – это ребенок, который выделяется яркими, очевидными, иногда выдающимися достижениями (или имеет предпосылки для таких достижений) в том или ином виде деятельности.</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дети талантливы. В МАОУ СОШ № 217 создаются условия для развития одаренных детей в следующих видах деятельности:</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практической деятельности: спорт, техническое творчество;</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познавательной (интеллектуальной) деятельности: олимпиадное движение; научно-исследовательская деятельность, шахматы;</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художественно-эстетической деятельности: хореография, театр, вокал (хор), изобразительное искусство;</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коммуникативной деятельности: самоуправление, детское общественное движение.</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технологическая инициатива определяет особое место развитию талантов, определяющих в дальнейшем траекторию развития нашей страны. Эта стратегическая задача решается в том числе через олимпиадное движение НТИ, кружковое движение НТИ, чемпионат профессионального мастерства движения </w:t>
      </w:r>
      <w:proofErr w:type="spellStart"/>
      <w:r>
        <w:rPr>
          <w:rFonts w:ascii="Times New Roman" w:eastAsia="Times New Roman" w:hAnsi="Times New Roman" w:cs="Times New Roman"/>
          <w:sz w:val="28"/>
          <w:szCs w:val="28"/>
        </w:rPr>
        <w:t>WorldSkills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Juniors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Абилимпикс</w:t>
      </w:r>
      <w:proofErr w:type="spellEnd"/>
      <w:r>
        <w:rPr>
          <w:rFonts w:ascii="Times New Roman" w:eastAsia="Times New Roman" w:hAnsi="Times New Roman" w:cs="Times New Roman"/>
          <w:sz w:val="28"/>
          <w:szCs w:val="28"/>
        </w:rPr>
        <w:t>, платформу «Таланты 20.35».</w:t>
      </w:r>
    </w:p>
    <w:p w:rsidR="00F66200" w:rsidRDefault="00961FB8">
      <w:pP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«Точка кипения» - </w:t>
      </w:r>
      <w:r>
        <w:rPr>
          <w:rFonts w:ascii="Times New Roman" w:eastAsia="Times New Roman" w:hAnsi="Times New Roman" w:cs="Times New Roman"/>
          <w:color w:val="000000"/>
          <w:sz w:val="28"/>
          <w:szCs w:val="28"/>
          <w:highlight w:val="white"/>
        </w:rPr>
        <w:t>место для коллективной, неформальной и экспериментальной работы в рамках повестки Национальной технологической инициативы.</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Школьная «Точка» - место диалога и совместной работы учеников, педагогов и родительского сообщества, территория наставничества для каждого ребенка.</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Наставническая деятельность в сфере образования ориентирована на создание эффективной системы индивидуальной поддержки каждого одарённого ребёнка.</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Наставники детей: выстраивают траекторию развития одарённого ребёнка; способствуют повышению уровня мотивации и творческой активности детей; побуждают к поиску уникальных решений; вдохновляют ребёнка на новое дело и участвуют в его реализации от планирования до воплощения идеи; осуществляют психолого-педагогическую поддержку.</w:t>
      </w:r>
    </w:p>
    <w:p w:rsidR="00F66200" w:rsidRDefault="00961FB8">
      <w:pPr>
        <w:spacing w:after="0" w:line="240" w:lineRule="auto"/>
        <w:ind w:firstLine="567"/>
        <w:jc w:val="both"/>
        <w:rPr>
          <w:rFonts w:ascii="Times New Roman" w:eastAsia="Times New Roman" w:hAnsi="Times New Roman" w:cs="Times New Roman"/>
          <w:sz w:val="28"/>
          <w:szCs w:val="28"/>
          <w:shd w:val="clear" w:color="auto" w:fill="FFFFEE"/>
        </w:rPr>
      </w:pPr>
      <w:r>
        <w:rPr>
          <w:rFonts w:ascii="Times New Roman" w:eastAsia="Times New Roman" w:hAnsi="Times New Roman" w:cs="Times New Roman"/>
          <w:sz w:val="28"/>
          <w:szCs w:val="28"/>
        </w:rPr>
        <w:t>Развитие способностей и талантов способствует самоопределению и профессиональной ориентации обучающихся.</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работы МАОУ СОШ № 217 в формировании системы работы по выявлению, поддержке и развитию способностей и талантов у обучающихся, обеспечивающих их самоопределение и профессиональную ориентацию</w:t>
      </w:r>
      <w:r w:rsidR="00FC47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являются:</w:t>
      </w:r>
    </w:p>
    <w:p w:rsidR="00F66200" w:rsidRDefault="00961F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развития и совершенствования системы дополнительного образования;</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создание условий для развития кружкового движения в рамках повестки </w:t>
      </w:r>
      <w:r>
        <w:rPr>
          <w:rFonts w:ascii="Times New Roman" w:eastAsia="Times New Roman" w:hAnsi="Times New Roman" w:cs="Times New Roman"/>
          <w:sz w:val="28"/>
          <w:szCs w:val="28"/>
          <w:highlight w:val="white"/>
        </w:rPr>
        <w:t>НТИ, принятие Манифеста кружкового движения;</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формирование школьного научного общества;</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формирование школьного олимпиадного движения;</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формирование и развитие системы наставничества одаренных детей;</w:t>
      </w:r>
    </w:p>
    <w:p w:rsidR="00F66200" w:rsidRDefault="00961FB8">
      <w:pPr>
        <w:spacing w:after="0" w:line="240" w:lineRule="auto"/>
        <w:ind w:firstLine="567"/>
        <w:jc w:val="both"/>
        <w:rPr>
          <w:rFonts w:ascii="Verdana" w:eastAsia="Verdana" w:hAnsi="Verdana" w:cs="Verdana"/>
          <w:color w:val="424242"/>
          <w:sz w:val="23"/>
          <w:szCs w:val="23"/>
          <w:highlight w:val="white"/>
        </w:rPr>
      </w:pPr>
      <w:r>
        <w:rPr>
          <w:rFonts w:ascii="Times New Roman" w:eastAsia="Times New Roman" w:hAnsi="Times New Roman" w:cs="Times New Roman"/>
          <w:sz w:val="28"/>
          <w:szCs w:val="28"/>
          <w:highlight w:val="white"/>
        </w:rPr>
        <w:t>- открытие и обеспечение функционирования «Точки кипения».</w:t>
      </w:r>
    </w:p>
    <w:p w:rsidR="00F66200" w:rsidRDefault="00961FB8">
      <w:pP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Отличная команда</w:t>
      </w:r>
    </w:p>
    <w:p w:rsidR="00F66200" w:rsidRDefault="00961FB8">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Педагогическая команда - главный инновационный ресурс развития образовательного учреждения. В каждом образовательном учреждении – своя неповторимая, </w:t>
      </w:r>
      <w:r>
        <w:rPr>
          <w:rFonts w:ascii="Times New Roman" w:eastAsia="Times New Roman" w:hAnsi="Times New Roman" w:cs="Times New Roman"/>
          <w:i/>
          <w:sz w:val="28"/>
          <w:szCs w:val="28"/>
          <w:highlight w:val="white"/>
        </w:rPr>
        <w:t>отличная</w:t>
      </w:r>
      <w:r>
        <w:rPr>
          <w:rFonts w:ascii="Times New Roman" w:eastAsia="Times New Roman" w:hAnsi="Times New Roman" w:cs="Times New Roman"/>
          <w:sz w:val="28"/>
          <w:szCs w:val="28"/>
          <w:highlight w:val="white"/>
        </w:rPr>
        <w:t xml:space="preserve"> от других педагогическая команда. Педагоги – это профессионалы своего дела, которые стремятся выполнять свою профессиональную деятельность на </w:t>
      </w:r>
      <w:r>
        <w:rPr>
          <w:rFonts w:ascii="Times New Roman" w:eastAsia="Times New Roman" w:hAnsi="Times New Roman" w:cs="Times New Roman"/>
          <w:i/>
          <w:sz w:val="28"/>
          <w:szCs w:val="28"/>
          <w:highlight w:val="white"/>
        </w:rPr>
        <w:t>«отлично».</w:t>
      </w:r>
    </w:p>
    <w:p w:rsidR="00F66200" w:rsidRDefault="00961FB8">
      <w:pPr>
        <w:spacing w:after="0" w:line="240" w:lineRule="auto"/>
        <w:ind w:firstLine="567"/>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Команда – это совокупность людей с взаимодополняющими умениями, связанных единым замыслом, стремящихся к общим целям и разделяющих ответственность за их достижения.</w:t>
      </w:r>
      <w:r>
        <w:rPr>
          <w:rFonts w:ascii="Times New Roman" w:eastAsia="Times New Roman" w:hAnsi="Times New Roman" w:cs="Times New Roman"/>
          <w:b/>
          <w:sz w:val="28"/>
          <w:szCs w:val="28"/>
          <w:highlight w:val="white"/>
        </w:rPr>
        <w:t xml:space="preserve"> </w:t>
      </w:r>
    </w:p>
    <w:p w:rsidR="00F66200" w:rsidRDefault="00961FB8">
      <w:pPr>
        <w:pBdr>
          <w:top w:val="nil"/>
          <w:left w:val="nil"/>
          <w:bottom w:val="nil"/>
          <w:right w:val="nil"/>
          <w:between w:val="nil"/>
        </w:pBd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Потенциал педагогической команды складывается из нескольких составляющих:</w:t>
      </w:r>
    </w:p>
    <w:p w:rsidR="00F66200" w:rsidRDefault="00961F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согласованность целей и ценностей содержания обучения и воспитания.</w:t>
      </w:r>
    </w:p>
    <w:p w:rsidR="00F66200" w:rsidRDefault="00961FB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степень развития профессиональных отношений, корпоративной (организационной) культуры.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Корпоративная (организационная) культура – сложившаяся и целенаправленная</w:t>
      </w:r>
      <w:r w:rsidR="00FC47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формируемая руководителями система отношений, действий, образцов поведения, которая выдерживает испытание временем и формирует у педагогов уникальную, основанную на общих ценностях и традициях общую психологию, стиль поведения, облик.</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МАОУ СОШ № 217 выделяется несколько типов команд:</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сотрудники школы – единая команда;</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педагогический коллектив</w:t>
      </w:r>
      <w:r w:rsidR="00FC47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единая команда;</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проектная команда;</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команда по оперативному решению задачи;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команда управления.</w:t>
      </w:r>
    </w:p>
    <w:p w:rsidR="00F66200" w:rsidRDefault="00961FB8">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Работа одного члена команды зависит от работы другого. Поэтому в команде имеют место равноправие и постоянный обмен информацией. Члены команды разделяют ответственность за достижение цели друг с другом. Каждая история успеха связана со слаженной коллективной работой.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Педагоги</w:t>
      </w:r>
      <w:r w:rsidR="00FC47CA">
        <w:rPr>
          <w:rFonts w:ascii="Times New Roman" w:eastAsia="Times New Roman" w:hAnsi="Times New Roman" w:cs="Times New Roman"/>
          <w:sz w:val="28"/>
          <w:szCs w:val="28"/>
        </w:rPr>
        <w:t xml:space="preserve"> </w:t>
      </w:r>
      <w:r w:rsidR="00FC47CA">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самые важные люди в достижении целей образования. Единственный путь улучшить образовательные результаты обучающихся – повысить качество преподавания.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направления работы МАОУ СОШ № 217 по формированию отличной педагогической команды: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корпоративной (организационной) культуры, п</w:t>
      </w:r>
      <w:r>
        <w:rPr>
          <w:rFonts w:ascii="Times New Roman" w:eastAsia="Times New Roman" w:hAnsi="Times New Roman" w:cs="Times New Roman"/>
          <w:color w:val="000000"/>
          <w:sz w:val="28"/>
          <w:szCs w:val="28"/>
        </w:rPr>
        <w:t>ревращение педагогического коллектива в команду единомышленников, объединенных общим видением, миссией, ценностями;</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в МАОУ СОШ № 217, за счет: повышения педагогического и профессионального мастерства, овладения профессиональными компетенциями, совершенствования форм, методов и </w:t>
      </w:r>
      <w:r>
        <w:rPr>
          <w:rFonts w:ascii="Times New Roman" w:eastAsia="Times New Roman" w:hAnsi="Times New Roman" w:cs="Times New Roman"/>
          <w:sz w:val="28"/>
          <w:szCs w:val="28"/>
        </w:rPr>
        <w:lastRenderedPageBreak/>
        <w:t>средств обучения, совершенствования педагогических технологий и внедрения современных технологий обучения</w:t>
      </w:r>
      <w:r>
        <w:rPr>
          <w:rFonts w:ascii="Times New Roman" w:eastAsia="Times New Roman" w:hAnsi="Times New Roman" w:cs="Times New Roman"/>
          <w:color w:val="000000"/>
          <w:sz w:val="28"/>
          <w:szCs w:val="28"/>
          <w:highlight w:val="white"/>
        </w:rPr>
        <w:t>.</w:t>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Механизм реализации программы развития</w:t>
      </w:r>
    </w:p>
    <w:p w:rsidR="00F66200" w:rsidRDefault="00961FB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структуру программы развития входит 5 ключевых рабочих линий:</w:t>
      </w:r>
    </w:p>
    <w:tbl>
      <w:tblPr>
        <w:tblStyle w:val="af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7"/>
        <w:gridCol w:w="7289"/>
      </w:tblGrid>
      <w:tr w:rsidR="00F66200">
        <w:tc>
          <w:tcPr>
            <w:tcW w:w="2317" w:type="dxa"/>
          </w:tcPr>
          <w:p w:rsidR="00F66200" w:rsidRDefault="00961FB8">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Ключевая линия</w:t>
            </w:r>
          </w:p>
        </w:tc>
        <w:tc>
          <w:tcPr>
            <w:tcW w:w="7289" w:type="dxa"/>
          </w:tcPr>
          <w:p w:rsidR="00F66200" w:rsidRDefault="00961FB8" w:rsidP="00FC47C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цель ключевой линии</w:t>
            </w:r>
          </w:p>
        </w:tc>
      </w:tr>
      <w:tr w:rsidR="00F66200">
        <w:tc>
          <w:tcPr>
            <w:tcW w:w="2317" w:type="dxa"/>
          </w:tcPr>
          <w:p w:rsidR="00F66200" w:rsidRDefault="00961FB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w:t>
            </w:r>
          </w:p>
        </w:tc>
        <w:tc>
          <w:tcPr>
            <w:tcW w:w="7289"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функционирования школы в режиме инновационного развития за счет участия в федеральных, региональных и муниципальных проектах.</w:t>
            </w:r>
          </w:p>
        </w:tc>
      </w:tr>
      <w:tr w:rsidR="00F66200">
        <w:tc>
          <w:tcPr>
            <w:tcW w:w="2317" w:type="dxa"/>
          </w:tcPr>
          <w:p w:rsidR="00F66200" w:rsidRDefault="00961FB8">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w:t>
            </w:r>
          </w:p>
        </w:tc>
        <w:tc>
          <w:tcPr>
            <w:tcW w:w="7289"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Переход школы к 2025 году в эффективный режим работы, обеспечивающий постоянное улучшение образовательных результатов обучающихся.</w:t>
            </w:r>
          </w:p>
        </w:tc>
      </w:tr>
      <w:tr w:rsidR="00F66200">
        <w:tc>
          <w:tcPr>
            <w:tcW w:w="2317" w:type="dxa"/>
          </w:tcPr>
          <w:p w:rsidR="00F66200" w:rsidRDefault="00961FB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w:t>
            </w:r>
          </w:p>
        </w:tc>
        <w:tc>
          <w:tcPr>
            <w:tcW w:w="7289"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системы работы по развитию школьного спорта, способствующего воспитанию гармонично развитой личности ребенка, имеющего активную 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w:t>
            </w:r>
          </w:p>
        </w:tc>
      </w:tr>
      <w:tr w:rsidR="00F66200">
        <w:tc>
          <w:tcPr>
            <w:tcW w:w="2317" w:type="dxa"/>
          </w:tcPr>
          <w:p w:rsidR="00F66200" w:rsidRDefault="00961FB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Таланты </w:t>
            </w:r>
          </w:p>
        </w:tc>
        <w:tc>
          <w:tcPr>
            <w:tcW w:w="7289"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системы работы по выявлению, поддержке и развитию способностей и талантов у обучающихся, обеспечивающих их самоопределение и профессиональную ориентацию.</w:t>
            </w:r>
          </w:p>
        </w:tc>
      </w:tr>
      <w:tr w:rsidR="00F66200">
        <w:tc>
          <w:tcPr>
            <w:tcW w:w="2317" w:type="dxa"/>
          </w:tcPr>
          <w:p w:rsidR="00F66200" w:rsidRDefault="00961FB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Отличная команда</w:t>
            </w:r>
          </w:p>
        </w:tc>
        <w:tc>
          <w:tcPr>
            <w:tcW w:w="7289"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к 2025 году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в МАОУ СОШ № 217, за счет:</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повышения педагогического и профессионального мастерства, овладения профессиональными компетенциями;</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совершенствования форм, методов и средств обучения;</w:t>
            </w:r>
          </w:p>
          <w:p w:rsidR="00F66200" w:rsidRDefault="00961FB8">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совершенствования педагогических технологий и внедрения современных технологий обучения (Отличная команда)</w:t>
            </w:r>
            <w:r>
              <w:rPr>
                <w:rFonts w:ascii="Times New Roman" w:eastAsia="Times New Roman" w:hAnsi="Times New Roman" w:cs="Times New Roman"/>
                <w:color w:val="000000"/>
                <w:sz w:val="28"/>
                <w:szCs w:val="28"/>
                <w:highlight w:val="white"/>
              </w:rPr>
              <w:t>.</w:t>
            </w:r>
          </w:p>
        </w:tc>
      </w:tr>
    </w:tbl>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 каждую ключевую рабочую линию проектными командами разрабатываются единичные целевые проекты, дорожные карты, определяется опорная ежегодная цикличная работа коллектива школы по реализации целей и задач (планируемых результатов) программы развития.</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Ежегодно приказом по учреждению утверждаются конкретные дорожные карты, планы по реализации тех или иных проектов, с учетом результатов анализа достижения планируемых результатов за предыдущий период.</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утвержденных документов планируются мероприятия на месяц, которые фиксируются в плане работы на месяц и определяют действия коллектива.</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Тактическими документами в достижении целей и задач в области образовательного и воспитательного процесса сопряженными с программой развития являются основные образовательные программы по уровням образования, в том числе и адаптивные.</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Программа развития допускает разработку единичных целевых проектов под конкретные единичные цели на любом этапе реализации программы с необходимым сроком реализации, при соблюдении процедуры согласования и принятия документа.</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соответствии с должностными инструкциями за каждой ключевой линией закрепляется ответственный заместитель директора, который несет персональную ответственность за планирование и выполнение конкретных мероприятий, направленных на реализацию целей и задач. </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управления внутренними рисками, которые являются неизбежными в организации деятельности, используются следующие подходы:</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детальное планирование каждого мероприятия программы;</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47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оперативный мониторинг выполнения мероприятий программы;</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актуализация планов с сохранением планируемых результатов программы.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программы развития используются следующие организационные ресурсы:</w:t>
      </w:r>
    </w:p>
    <w:tbl>
      <w:tblPr>
        <w:tblStyle w:val="a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535"/>
      </w:tblGrid>
      <w:tr w:rsidR="00F66200">
        <w:tc>
          <w:tcPr>
            <w:tcW w:w="3093" w:type="dxa"/>
          </w:tcPr>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61FB8">
              <w:rPr>
                <w:rFonts w:ascii="Times New Roman" w:eastAsia="Times New Roman" w:hAnsi="Times New Roman" w:cs="Times New Roman"/>
                <w:sz w:val="28"/>
                <w:szCs w:val="28"/>
              </w:rPr>
              <w:t>есурсы</w:t>
            </w:r>
          </w:p>
        </w:tc>
        <w:tc>
          <w:tcPr>
            <w:tcW w:w="6535" w:type="dxa"/>
          </w:tcPr>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61FB8">
              <w:rPr>
                <w:rFonts w:ascii="Times New Roman" w:eastAsia="Times New Roman" w:hAnsi="Times New Roman" w:cs="Times New Roman"/>
                <w:sz w:val="28"/>
                <w:szCs w:val="28"/>
              </w:rPr>
              <w:t>бщая характеристика ресурсов</w:t>
            </w:r>
          </w:p>
        </w:tc>
      </w:tr>
      <w:tr w:rsidR="00F66200">
        <w:tc>
          <w:tcPr>
            <w:tcW w:w="3093"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ресурсы</w:t>
            </w:r>
          </w:p>
        </w:tc>
        <w:tc>
          <w:tcPr>
            <w:tcW w:w="6535" w:type="dxa"/>
          </w:tcPr>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Здания и оборудование, закрепленное на праве оперативного управления за учреждением.</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Собственные финансовые средства, полученные от приносящей доход деятельности (аренда помещений с согласия учредителя и доходы от платных образовательных услуг).</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Средства, полученные на выполнение муниципального задания учредителя.</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Средства, привлеченные за счет участия в грантовых конкурсах.</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Благотворительные средства.</w:t>
            </w:r>
          </w:p>
        </w:tc>
      </w:tr>
      <w:tr w:rsidR="00F66200">
        <w:tc>
          <w:tcPr>
            <w:tcW w:w="3093"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ресурсы</w:t>
            </w:r>
          </w:p>
        </w:tc>
        <w:tc>
          <w:tcPr>
            <w:tcW w:w="6535" w:type="dxa"/>
          </w:tcPr>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Учебные здания, оборудованные для организации учебного процесса.</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Оборудование, приобретенное за счет средств учредителя и за счет средств, полученных на выполнение муниципального задания и от приносящей доход деятельности.</w:t>
            </w:r>
          </w:p>
        </w:tc>
      </w:tr>
      <w:tr w:rsidR="00F66200">
        <w:tc>
          <w:tcPr>
            <w:tcW w:w="3093"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Технологические ресурсы</w:t>
            </w:r>
          </w:p>
        </w:tc>
        <w:tc>
          <w:tcPr>
            <w:tcW w:w="6535" w:type="dxa"/>
          </w:tcPr>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Интеллектуальная собственность (программы и нормативно-правовая база, технологии, разработанные в учреждении).</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Федеральные (региональные, муниципальные) технологии образовательной отрасли (порталы, дистанционные технологии, программы, отчеты, видеоконференции).</w:t>
            </w:r>
          </w:p>
        </w:tc>
      </w:tr>
      <w:tr w:rsidR="00F66200">
        <w:tc>
          <w:tcPr>
            <w:tcW w:w="3093"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Человеческие ресурсы</w:t>
            </w:r>
          </w:p>
        </w:tc>
        <w:tc>
          <w:tcPr>
            <w:tcW w:w="6535" w:type="dxa"/>
          </w:tcPr>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Организационная культура (стиль управления, отношения между участниками образовательных отношений).</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Профессионализм сотрудников.</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Система повышения квалификации.</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Система методической работы.</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Корпоративная культура.</w:t>
            </w:r>
          </w:p>
          <w:p w:rsidR="00F66200" w:rsidRDefault="00FC47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Мотивация на результат и успех.</w:t>
            </w:r>
          </w:p>
        </w:tc>
      </w:tr>
    </w:tbl>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выполнения Программы на базе МАОУ СОШ № 217 будет создан образовательный центр, обеспечивающий доступное качественное дошкольное, общее и дополнительное образование, являющийся лидером в системе образования города Новосибирска</w:t>
      </w:r>
      <w:r w:rsidR="005146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функционирующий в режиме инновационного развития за счет участия в федеральных, региональных и муниципальных проектах.</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Эффективный режим работы будет обеспечивать постоянное улучшение образовательных результатов обучающихся.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Будут созданы:</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 работы по развитию школьного спорта, способствующего воспитанию гармонично развитой личности ребенка, имеющего активную 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 работы по выявлению, поддержке и развитию способностей и талантов у обучающихся, обеспечивающих их самоопределение и профессиональную ориентацию.</w:t>
      </w:r>
    </w:p>
    <w:p w:rsidR="00F66200" w:rsidRDefault="00961F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система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 в МАОУ СОШ № 217, за счет повышения педагогического и профессионального мастерства, овладения профессиональными компетенциями; совершенствования форм, методов и средств обучения; совершенствования педагогических технологий и внедрения современных технологий обучения</w:t>
      </w:r>
      <w:r>
        <w:rPr>
          <w:rFonts w:ascii="Times New Roman" w:eastAsia="Times New Roman" w:hAnsi="Times New Roman" w:cs="Times New Roman"/>
          <w:color w:val="000000"/>
          <w:sz w:val="28"/>
          <w:szCs w:val="28"/>
          <w:highlight w:val="white"/>
        </w:rPr>
        <w:t>.</w:t>
      </w:r>
    </w:p>
    <w:p w:rsidR="00F66200" w:rsidRDefault="00961F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результативности</w:t>
      </w:r>
    </w:p>
    <w:tbl>
      <w:tblPr>
        <w:tblStyle w:val="af5"/>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6720"/>
      </w:tblGrid>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Ожидаемый результат</w:t>
            </w:r>
          </w:p>
        </w:tc>
        <w:tc>
          <w:tcPr>
            <w:tcW w:w="6720"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результативности</w:t>
            </w:r>
          </w:p>
        </w:tc>
      </w:tr>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центр, обеспечивающий доступное качественное дошкольное, общее и дополнительное образование, являющийся лидером в системе образования города Новосибирска</w:t>
            </w:r>
          </w:p>
        </w:tc>
        <w:tc>
          <w:tcPr>
            <w:tcW w:w="6720" w:type="dxa"/>
          </w:tcPr>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Наличие официального статуса «центр образования».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61FB8">
              <w:rPr>
                <w:rFonts w:ascii="Times New Roman" w:eastAsia="Times New Roman" w:hAnsi="Times New Roman" w:cs="Times New Roman"/>
                <w:sz w:val="28"/>
                <w:szCs w:val="28"/>
              </w:rPr>
              <w:t>Присоединение (строительство) еще одного здания для реализации программ общего образования.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1FB8">
              <w:rPr>
                <w:rFonts w:ascii="Times New Roman" w:eastAsia="Times New Roman" w:hAnsi="Times New Roman" w:cs="Times New Roman"/>
                <w:sz w:val="28"/>
                <w:szCs w:val="28"/>
              </w:rPr>
              <w:t>Наличие в учреждении центра дополнительного образования.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61FB8">
              <w:rPr>
                <w:rFonts w:ascii="Times New Roman" w:eastAsia="Times New Roman" w:hAnsi="Times New Roman" w:cs="Times New Roman"/>
                <w:sz w:val="28"/>
                <w:szCs w:val="28"/>
              </w:rPr>
              <w:t>Завершение формирования 5 залов Музея истории образования и профсоюзной организации работников образования Кировского района.</w:t>
            </w:r>
          </w:p>
          <w:p w:rsidR="00F66200" w:rsidRDefault="005146B5">
            <w:pPr>
              <w:shd w:val="clear" w:color="auto" w:fill="FFFFFF"/>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61FB8">
              <w:rPr>
                <w:rFonts w:ascii="Times New Roman" w:eastAsia="Times New Roman" w:hAnsi="Times New Roman" w:cs="Times New Roman"/>
                <w:sz w:val="28"/>
                <w:szCs w:val="28"/>
              </w:rPr>
              <w:t xml:space="preserve">Обобщённые показатели качества, в том числе по результатам ОГЭ и ЕГЭ, находятся на уровне 5 первых </w:t>
            </w:r>
            <w:r w:rsidR="00961FB8">
              <w:rPr>
                <w:rFonts w:ascii="Times New Roman" w:eastAsia="Times New Roman" w:hAnsi="Times New Roman" w:cs="Times New Roman"/>
                <w:sz w:val="28"/>
                <w:szCs w:val="28"/>
              </w:rPr>
              <w:lastRenderedPageBreak/>
              <w:t>образовательных учреждений Кировского района, 30 - города Новосибирска.</w:t>
            </w:r>
          </w:p>
        </w:tc>
      </w:tr>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Функционирование в режиме инновационного развития за счет участия в федеральных, региональных и муниципальных проектах</w:t>
            </w:r>
          </w:p>
        </w:tc>
        <w:tc>
          <w:tcPr>
            <w:tcW w:w="6720" w:type="dxa"/>
          </w:tcPr>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Включенность образовательного учреждения в деятельность федеральных (всероссийских) инновационных проектов, не менее чем 4-х.</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61FB8">
              <w:rPr>
                <w:rFonts w:ascii="Times New Roman" w:eastAsia="Times New Roman" w:hAnsi="Times New Roman" w:cs="Times New Roman"/>
                <w:sz w:val="28"/>
                <w:szCs w:val="28"/>
              </w:rPr>
              <w:t>Включенность образовательного учреждения в деятельность проектов регионального уровня, не менее 3-х, в том числе: открытие специализированного класса, площадки «Школа-центр физической культуры и здорового образа жизни», конкурсный отбор муниципальных образовательных организаций, расположенных на территории Новосибирской области, реализующих часть образовательной программы дошкольного образования, формируемую участниками образовательных отношений, в нескольких образовательных областях.</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1FB8">
              <w:rPr>
                <w:rFonts w:ascii="Times New Roman" w:eastAsia="Times New Roman" w:hAnsi="Times New Roman" w:cs="Times New Roman"/>
                <w:sz w:val="28"/>
                <w:szCs w:val="28"/>
              </w:rPr>
              <w:t>Присвоение учреждению статуса Городской инновационной площадки в области дошкольного, общего, дополнительного и инклюзивного образования.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61FB8">
              <w:rPr>
                <w:rFonts w:ascii="Times New Roman" w:eastAsia="Times New Roman" w:hAnsi="Times New Roman" w:cs="Times New Roman"/>
                <w:sz w:val="28"/>
                <w:szCs w:val="28"/>
              </w:rPr>
              <w:t>Наличие привлеченных научных руководителей для работы с педагогами и обучающими в инновационных видах деятельности.</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61FB8">
              <w:rPr>
                <w:rFonts w:ascii="Times New Roman" w:eastAsia="Times New Roman" w:hAnsi="Times New Roman" w:cs="Times New Roman"/>
                <w:sz w:val="28"/>
                <w:szCs w:val="28"/>
              </w:rPr>
              <w:t xml:space="preserve">Наличие заключенных договоров о сотрудничестве с высшими и средне-специальными учебными заведениями, </w:t>
            </w:r>
            <w:r w:rsidR="00961FB8">
              <w:rPr>
                <w:rFonts w:ascii="Times New Roman" w:eastAsia="Times New Roman" w:hAnsi="Times New Roman" w:cs="Times New Roman"/>
                <w:color w:val="000000"/>
                <w:sz w:val="28"/>
                <w:szCs w:val="28"/>
              </w:rPr>
              <w:t>организациями научно-технического консультирования и прикладного сопровождения учебной и проектной деятельности.</w:t>
            </w:r>
            <w:r w:rsidR="00961FB8">
              <w:rPr>
                <w:rFonts w:ascii="Times New Roman" w:eastAsia="Times New Roman" w:hAnsi="Times New Roman" w:cs="Times New Roman"/>
                <w:sz w:val="28"/>
                <w:szCs w:val="28"/>
              </w:rPr>
              <w:t xml:space="preserve"> </w:t>
            </w:r>
          </w:p>
        </w:tc>
      </w:tr>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Эффективный режим работы, обеспечивающий постоянное улучшение образовательных результатов обучающихся</w:t>
            </w:r>
          </w:p>
        </w:tc>
        <w:tc>
          <w:tcPr>
            <w:tcW w:w="6720" w:type="dxa"/>
          </w:tcPr>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Успешное участие учащихся в государственной итоговой аттестации. По результатам ЕГЭ получение аттестатов не менее 100 %, ОГЭ не менее 98</w:t>
            </w: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61FB8">
              <w:rPr>
                <w:rFonts w:ascii="Times New Roman" w:eastAsia="Times New Roman" w:hAnsi="Times New Roman" w:cs="Times New Roman"/>
                <w:sz w:val="28"/>
                <w:szCs w:val="28"/>
              </w:rPr>
              <w:t>Результативность участия учащихся в Всероссийских проверочных работах, показатели по предметам учебного плана не ниже региональных.</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1FB8">
              <w:rPr>
                <w:rFonts w:ascii="Times New Roman" w:eastAsia="Times New Roman" w:hAnsi="Times New Roman" w:cs="Times New Roman"/>
                <w:sz w:val="28"/>
                <w:szCs w:val="28"/>
              </w:rPr>
              <w:t>Реализация в школе программ углубленного и профильного обучения преимущественно технологической направленности. Доля обучения учащихся по программам углубленной и профильной подготовки, не менее одного класса на каждой параллели на уровне основного общего и среднего общего образования.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61FB8">
              <w:rPr>
                <w:rFonts w:ascii="Times New Roman" w:eastAsia="Times New Roman" w:hAnsi="Times New Roman" w:cs="Times New Roman"/>
                <w:sz w:val="28"/>
                <w:szCs w:val="28"/>
              </w:rPr>
              <w:t>Открытие специализированного класса в рамках регионального проекта.</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00961FB8">
              <w:rPr>
                <w:rFonts w:ascii="Times New Roman" w:eastAsia="Times New Roman" w:hAnsi="Times New Roman" w:cs="Times New Roman"/>
                <w:sz w:val="28"/>
                <w:szCs w:val="28"/>
              </w:rPr>
              <w:t>Высокий уровень математической грамотности обучающихся, 60 % качества.</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61FB8">
              <w:rPr>
                <w:rFonts w:ascii="Times New Roman" w:eastAsia="Times New Roman" w:hAnsi="Times New Roman" w:cs="Times New Roman"/>
                <w:sz w:val="28"/>
                <w:szCs w:val="28"/>
              </w:rPr>
              <w:t>Использование педагогами в работе технологий смыслового чтения, не менее 50 %.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61FB8">
              <w:rPr>
                <w:rFonts w:ascii="Times New Roman" w:eastAsia="Times New Roman" w:hAnsi="Times New Roman" w:cs="Times New Roman"/>
                <w:sz w:val="28"/>
                <w:szCs w:val="28"/>
              </w:rPr>
              <w:t xml:space="preserve">Предмет </w:t>
            </w:r>
            <w:r>
              <w:rPr>
                <w:rFonts w:ascii="Times New Roman" w:eastAsia="Times New Roman" w:hAnsi="Times New Roman" w:cs="Times New Roman"/>
                <w:sz w:val="28"/>
                <w:szCs w:val="28"/>
              </w:rPr>
              <w:t>«Т</w:t>
            </w:r>
            <w:r w:rsidR="00961FB8">
              <w:rPr>
                <w:rFonts w:ascii="Times New Roman" w:eastAsia="Times New Roman" w:hAnsi="Times New Roman" w:cs="Times New Roman"/>
                <w:sz w:val="28"/>
                <w:szCs w:val="28"/>
              </w:rPr>
              <w:t>ехнология</w:t>
            </w:r>
            <w:r>
              <w:rPr>
                <w:rFonts w:ascii="Times New Roman" w:eastAsia="Times New Roman" w:hAnsi="Times New Roman" w:cs="Times New Roman"/>
                <w:sz w:val="28"/>
                <w:szCs w:val="28"/>
              </w:rPr>
              <w:t>»</w:t>
            </w:r>
            <w:r w:rsidR="00961FB8">
              <w:rPr>
                <w:rFonts w:ascii="Times New Roman" w:eastAsia="Times New Roman" w:hAnsi="Times New Roman" w:cs="Times New Roman"/>
                <w:sz w:val="28"/>
                <w:szCs w:val="28"/>
              </w:rPr>
              <w:t xml:space="preserve"> на уровне основного общего образования содержит не менее 12 модулей.</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61FB8">
              <w:rPr>
                <w:rFonts w:ascii="Times New Roman" w:eastAsia="Times New Roman" w:hAnsi="Times New Roman" w:cs="Times New Roman"/>
                <w:sz w:val="28"/>
                <w:szCs w:val="28"/>
              </w:rPr>
              <w:t>Дистанционная платформа содержит курсы по всем предметам учебного плана на уровне начального общего, основного общего и среднего общего образования, внеурочной деятельности. У каждого учащегося школы есть возможность получать качественное образование в дистанционном формате.</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61FB8">
              <w:rPr>
                <w:rFonts w:ascii="Times New Roman" w:eastAsia="Times New Roman" w:hAnsi="Times New Roman" w:cs="Times New Roman"/>
                <w:sz w:val="28"/>
                <w:szCs w:val="28"/>
              </w:rPr>
              <w:t>Включение учащихся основного общего и среднего общего образования в проектную, исследовательскую и научно-исследовательскую деятельность, 100 %.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61FB8">
              <w:rPr>
                <w:rFonts w:ascii="Times New Roman" w:eastAsia="Times New Roman" w:hAnsi="Times New Roman" w:cs="Times New Roman"/>
                <w:sz w:val="28"/>
                <w:szCs w:val="28"/>
              </w:rPr>
              <w:t>Доля родителей (законных представителей)</w:t>
            </w:r>
            <w:r>
              <w:rPr>
                <w:rFonts w:ascii="Times New Roman" w:eastAsia="Times New Roman" w:hAnsi="Times New Roman" w:cs="Times New Roman"/>
                <w:sz w:val="28"/>
                <w:szCs w:val="28"/>
              </w:rPr>
              <w:t>,</w:t>
            </w:r>
            <w:r w:rsidR="00961FB8">
              <w:rPr>
                <w:rFonts w:ascii="Times New Roman" w:eastAsia="Times New Roman" w:hAnsi="Times New Roman" w:cs="Times New Roman"/>
                <w:sz w:val="28"/>
                <w:szCs w:val="28"/>
              </w:rPr>
              <w:t xml:space="preserve"> активно включенных в общешкольные мероприятия не менее 50 %.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61FB8">
              <w:rPr>
                <w:rFonts w:ascii="Times New Roman" w:eastAsia="Times New Roman" w:hAnsi="Times New Roman" w:cs="Times New Roman"/>
                <w:sz w:val="28"/>
                <w:szCs w:val="28"/>
              </w:rPr>
              <w:t>Удовлетворенность качеством работы школы родителей не менее 95 %, учащихся не менее 98</w:t>
            </w: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w:t>
            </w:r>
          </w:p>
        </w:tc>
      </w:tr>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Система работы по развитию школьного спорта, способствующего воспитанию гармонично развитой личности ребенка, имеющего активную жизненную позицию, готового к принятию ответственности за свои решения и полученный результат, стремящегося к самосовершенствованию, саморазвитию и самовыражению.</w:t>
            </w:r>
          </w:p>
        </w:tc>
        <w:tc>
          <w:tcPr>
            <w:tcW w:w="6720" w:type="dxa"/>
          </w:tcPr>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Прохождение конкурсного отбора и получения статуса региональной площадки «Школа – центр физической культуры и здорового образа жизни».</w:t>
            </w:r>
          </w:p>
          <w:p w:rsidR="00F66200" w:rsidRDefault="005146B5">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2. </w:t>
            </w:r>
            <w:r w:rsidR="00961FB8">
              <w:rPr>
                <w:rFonts w:ascii="Times New Roman" w:eastAsia="Times New Roman" w:hAnsi="Times New Roman" w:cs="Times New Roman"/>
                <w:sz w:val="28"/>
                <w:szCs w:val="28"/>
              </w:rPr>
              <w:t xml:space="preserve">Охват мероприятиями </w:t>
            </w:r>
            <w:r w:rsidR="00961FB8">
              <w:rPr>
                <w:rFonts w:ascii="Times New Roman" w:eastAsia="Times New Roman" w:hAnsi="Times New Roman" w:cs="Times New Roman"/>
                <w:sz w:val="28"/>
                <w:szCs w:val="28"/>
                <w:highlight w:val="white"/>
              </w:rPr>
              <w:t xml:space="preserve">физкультурно-спортивной направленности 100 % обучающихся.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3. </w:t>
            </w:r>
            <w:r w:rsidR="00961FB8">
              <w:rPr>
                <w:rFonts w:ascii="Times New Roman" w:eastAsia="Times New Roman" w:hAnsi="Times New Roman" w:cs="Times New Roman"/>
                <w:sz w:val="28"/>
                <w:szCs w:val="28"/>
                <w:highlight w:val="white"/>
              </w:rPr>
              <w:t>40 % учащихся сдадут нормы ГТО в рамках Всероссийского физк</w:t>
            </w:r>
            <w:r>
              <w:rPr>
                <w:rFonts w:ascii="Times New Roman" w:eastAsia="Times New Roman" w:hAnsi="Times New Roman" w:cs="Times New Roman"/>
                <w:sz w:val="28"/>
                <w:szCs w:val="28"/>
                <w:highlight w:val="white"/>
              </w:rPr>
              <w:t>ультурно-спортивного комплекса «Готов к труду и обороне».</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61FB8">
              <w:rPr>
                <w:rFonts w:ascii="Times New Roman" w:eastAsia="Times New Roman" w:hAnsi="Times New Roman" w:cs="Times New Roman"/>
                <w:sz w:val="28"/>
                <w:szCs w:val="28"/>
              </w:rPr>
              <w:t>Реализация на базе школы программ дополнительного образования по видам спорта: баскетбол, волейбол, легкая атлетика, художественная гимнастика, шахматы.</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61FB8">
              <w:rPr>
                <w:rFonts w:ascii="Times New Roman" w:eastAsia="Times New Roman" w:hAnsi="Times New Roman" w:cs="Times New Roman"/>
                <w:sz w:val="28"/>
                <w:szCs w:val="28"/>
              </w:rPr>
              <w:t>Наличие высоких спортивных достижений (районного, городского и регионального уровн</w:t>
            </w:r>
            <w:r>
              <w:rPr>
                <w:rFonts w:ascii="Times New Roman" w:eastAsia="Times New Roman" w:hAnsi="Times New Roman" w:cs="Times New Roman"/>
                <w:sz w:val="28"/>
                <w:szCs w:val="28"/>
              </w:rPr>
              <w:t>ей</w:t>
            </w:r>
            <w:r w:rsidR="00961FB8">
              <w:rPr>
                <w:rFonts w:ascii="Times New Roman" w:eastAsia="Times New Roman" w:hAnsi="Times New Roman" w:cs="Times New Roman"/>
                <w:sz w:val="28"/>
                <w:szCs w:val="28"/>
              </w:rPr>
              <w:t>) обучающимися школы, в том числе по баскетболу, волей</w:t>
            </w:r>
            <w:r>
              <w:rPr>
                <w:rFonts w:ascii="Times New Roman" w:eastAsia="Times New Roman" w:hAnsi="Times New Roman" w:cs="Times New Roman"/>
                <w:sz w:val="28"/>
                <w:szCs w:val="28"/>
              </w:rPr>
              <w:t>болу, легкой атлетике, шахматам.</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61FB8">
              <w:rPr>
                <w:rFonts w:ascii="Times New Roman" w:eastAsia="Times New Roman" w:hAnsi="Times New Roman" w:cs="Times New Roman"/>
                <w:sz w:val="28"/>
                <w:szCs w:val="28"/>
              </w:rPr>
              <w:t>На</w:t>
            </w:r>
            <w:r>
              <w:rPr>
                <w:rFonts w:ascii="Times New Roman" w:eastAsia="Times New Roman" w:hAnsi="Times New Roman" w:cs="Times New Roman"/>
                <w:sz w:val="28"/>
                <w:szCs w:val="28"/>
              </w:rPr>
              <w:t>личие спортивных традиций школы.</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61FB8">
              <w:rPr>
                <w:rFonts w:ascii="Times New Roman" w:eastAsia="Times New Roman" w:hAnsi="Times New Roman" w:cs="Times New Roman"/>
                <w:sz w:val="28"/>
                <w:szCs w:val="28"/>
              </w:rPr>
              <w:t>Открытие на базе Музея истории образования и профсоюзной организации работников образования Кировско</w:t>
            </w:r>
            <w:r>
              <w:rPr>
                <w:rFonts w:ascii="Times New Roman" w:eastAsia="Times New Roman" w:hAnsi="Times New Roman" w:cs="Times New Roman"/>
                <w:sz w:val="28"/>
                <w:szCs w:val="28"/>
              </w:rPr>
              <w:t>го района зала Спортивной славы.</w:t>
            </w:r>
          </w:p>
          <w:p w:rsidR="00F66200" w:rsidRDefault="005146B5">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8. </w:t>
            </w:r>
            <w:r w:rsidR="00961FB8">
              <w:rPr>
                <w:rFonts w:ascii="Times New Roman" w:eastAsia="Times New Roman" w:hAnsi="Times New Roman" w:cs="Times New Roman"/>
                <w:sz w:val="28"/>
                <w:szCs w:val="28"/>
                <w:highlight w:val="white"/>
              </w:rPr>
              <w:t>Создание условий для обеспечения безопасности при занятиях физическим воспитанием и школьным спортом на спортивных объектах школы, снижение травматизма.</w:t>
            </w:r>
          </w:p>
          <w:p w:rsidR="00F66200" w:rsidRDefault="005146B5">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9. </w:t>
            </w:r>
            <w:r w:rsidR="00961FB8">
              <w:rPr>
                <w:rFonts w:ascii="Times New Roman" w:eastAsia="Times New Roman" w:hAnsi="Times New Roman" w:cs="Times New Roman"/>
                <w:sz w:val="28"/>
                <w:szCs w:val="28"/>
                <w:highlight w:val="white"/>
              </w:rPr>
              <w:t>Налаженное сетевое взаимодействие со школьными спортивными клубами посредством использования интернет-портала Единой информац</w:t>
            </w:r>
            <w:r>
              <w:rPr>
                <w:rFonts w:ascii="Times New Roman" w:eastAsia="Times New Roman" w:hAnsi="Times New Roman" w:cs="Times New Roman"/>
                <w:sz w:val="28"/>
                <w:szCs w:val="28"/>
                <w:highlight w:val="white"/>
              </w:rPr>
              <w:t>ионной площадки по направлению «</w:t>
            </w:r>
            <w:r w:rsidR="00961FB8">
              <w:rPr>
                <w:rFonts w:ascii="Times New Roman" w:eastAsia="Times New Roman" w:hAnsi="Times New Roman" w:cs="Times New Roman"/>
                <w:sz w:val="28"/>
                <w:szCs w:val="28"/>
                <w:highlight w:val="white"/>
              </w:rPr>
              <w:t>Физическая</w:t>
            </w:r>
            <w:r>
              <w:rPr>
                <w:rFonts w:ascii="Times New Roman" w:eastAsia="Times New Roman" w:hAnsi="Times New Roman" w:cs="Times New Roman"/>
                <w:sz w:val="28"/>
                <w:szCs w:val="28"/>
                <w:highlight w:val="white"/>
              </w:rPr>
              <w:t xml:space="preserve"> культура и спорт в образовании»</w:t>
            </w:r>
            <w:r w:rsidR="00961FB8">
              <w:rPr>
                <w:rFonts w:ascii="Times New Roman" w:eastAsia="Times New Roman" w:hAnsi="Times New Roman" w:cs="Times New Roman"/>
                <w:sz w:val="28"/>
                <w:szCs w:val="28"/>
                <w:highlight w:val="white"/>
              </w:rPr>
              <w:t xml:space="preserve"> https://еип-фкис.рф/ в информационно-телекоммуника</w:t>
            </w:r>
            <w:r>
              <w:rPr>
                <w:rFonts w:ascii="Times New Roman" w:eastAsia="Times New Roman" w:hAnsi="Times New Roman" w:cs="Times New Roman"/>
                <w:sz w:val="28"/>
                <w:szCs w:val="28"/>
                <w:highlight w:val="white"/>
              </w:rPr>
              <w:t>ционной сети «</w:t>
            </w:r>
            <w:r w:rsidR="00961FB8">
              <w:rPr>
                <w:rFonts w:ascii="Times New Roman" w:eastAsia="Times New Roman" w:hAnsi="Times New Roman" w:cs="Times New Roman"/>
                <w:sz w:val="28"/>
                <w:szCs w:val="28"/>
                <w:highlight w:val="white"/>
              </w:rPr>
              <w:t>Интернет</w:t>
            </w:r>
            <w:r>
              <w:rPr>
                <w:rFonts w:ascii="Times New Roman" w:eastAsia="Times New Roman" w:hAnsi="Times New Roman" w:cs="Times New Roman"/>
                <w:sz w:val="28"/>
                <w:szCs w:val="28"/>
                <w:highlight w:val="white"/>
              </w:rPr>
              <w:t>»</w:t>
            </w:r>
            <w:r w:rsidR="00961FB8">
              <w:rPr>
                <w:rFonts w:ascii="Times New Roman" w:eastAsia="Times New Roman" w:hAnsi="Times New Roman" w:cs="Times New Roman"/>
                <w:sz w:val="28"/>
                <w:szCs w:val="28"/>
                <w:highlight w:val="white"/>
              </w:rPr>
              <w:t>, интернет-ресурса школьныйспорт24.рф.</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10. </w:t>
            </w:r>
            <w:r w:rsidR="00961FB8">
              <w:rPr>
                <w:rFonts w:ascii="Times New Roman" w:eastAsia="Times New Roman" w:hAnsi="Times New Roman" w:cs="Times New Roman"/>
                <w:sz w:val="28"/>
                <w:szCs w:val="28"/>
                <w:highlight w:val="white"/>
              </w:rPr>
              <w:t>Ежегодный рост мотивации у школьников и их родителей (законных представителей) к занятию физической культурой и школьным спортом.</w:t>
            </w:r>
          </w:p>
        </w:tc>
      </w:tr>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Система работы по выявлению, поддержке и развитию способностей и талантов у обучающихся, обеспечивающих их самоопределение и профессиональную ориентацию</w:t>
            </w:r>
          </w:p>
        </w:tc>
        <w:tc>
          <w:tcPr>
            <w:tcW w:w="6720" w:type="dxa"/>
          </w:tcPr>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61FB8">
              <w:rPr>
                <w:rFonts w:ascii="Times New Roman" w:eastAsia="Times New Roman" w:hAnsi="Times New Roman" w:cs="Times New Roman"/>
                <w:sz w:val="28"/>
                <w:szCs w:val="28"/>
              </w:rPr>
              <w:t xml:space="preserve">Наличие внешних социальных партнеров для сетевого взаимодействия в целях обеспечения качественного образования, самоопределения и профессиональной ориентации школьников.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sidR="00961FB8">
              <w:rPr>
                <w:rFonts w:ascii="Times New Roman" w:eastAsia="Times New Roman" w:hAnsi="Times New Roman" w:cs="Times New Roman"/>
                <w:color w:val="000000"/>
                <w:sz w:val="28"/>
                <w:szCs w:val="28"/>
              </w:rPr>
              <w:t>Наличие заключённых договоров о сотрудничестве и взаимодействии с учреждениями дополнительного образования (</w:t>
            </w:r>
            <w:proofErr w:type="spellStart"/>
            <w:r w:rsidR="00961FB8">
              <w:rPr>
                <w:rFonts w:ascii="Times New Roman" w:eastAsia="Times New Roman" w:hAnsi="Times New Roman" w:cs="Times New Roman"/>
                <w:color w:val="000000"/>
                <w:sz w:val="28"/>
                <w:szCs w:val="28"/>
              </w:rPr>
              <w:t>Кванториумы</w:t>
            </w:r>
            <w:proofErr w:type="spellEnd"/>
            <w:r w:rsidR="00961FB8">
              <w:rPr>
                <w:rFonts w:ascii="Times New Roman" w:eastAsia="Times New Roman" w:hAnsi="Times New Roman" w:cs="Times New Roman"/>
                <w:color w:val="000000"/>
                <w:sz w:val="28"/>
                <w:szCs w:val="28"/>
              </w:rPr>
              <w:t>, IT-кубы, центры по работе с одаренными детьми).</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1FB8">
              <w:rPr>
                <w:rFonts w:ascii="Times New Roman" w:eastAsia="Times New Roman" w:hAnsi="Times New Roman" w:cs="Times New Roman"/>
                <w:sz w:val="28"/>
                <w:szCs w:val="28"/>
              </w:rPr>
              <w:t>Наличие в школе техно-предпринимательских компаний, не менее 10.</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61FB8">
              <w:rPr>
                <w:rFonts w:ascii="Times New Roman" w:eastAsia="Times New Roman" w:hAnsi="Times New Roman" w:cs="Times New Roman"/>
                <w:sz w:val="28"/>
                <w:szCs w:val="28"/>
              </w:rPr>
              <w:t>Участие не менее 30 % учащихся 8-11 классов в олимпиаде НТИ.</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61FB8">
              <w:rPr>
                <w:rFonts w:ascii="Times New Roman" w:eastAsia="Times New Roman" w:hAnsi="Times New Roman" w:cs="Times New Roman"/>
                <w:sz w:val="28"/>
                <w:szCs w:val="28"/>
              </w:rPr>
              <w:t>Участие не менее 70</w:t>
            </w:r>
            <w:r>
              <w:rPr>
                <w:rFonts w:ascii="Times New Roman" w:eastAsia="Times New Roman" w:hAnsi="Times New Roman" w:cs="Times New Roman"/>
                <w:sz w:val="28"/>
                <w:szCs w:val="28"/>
              </w:rPr>
              <w:t xml:space="preserve"> </w:t>
            </w:r>
            <w:r w:rsidR="00961FB8">
              <w:rPr>
                <w:rFonts w:ascii="Times New Roman" w:eastAsia="Times New Roman" w:hAnsi="Times New Roman" w:cs="Times New Roman"/>
                <w:sz w:val="28"/>
                <w:szCs w:val="28"/>
              </w:rPr>
              <w:t>% целевой аудитории во всероссийской олимпиаде школьников.</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61FB8">
              <w:rPr>
                <w:rFonts w:ascii="Times New Roman" w:eastAsia="Times New Roman" w:hAnsi="Times New Roman" w:cs="Times New Roman"/>
                <w:sz w:val="28"/>
                <w:szCs w:val="28"/>
              </w:rPr>
              <w:t>Результативное участие учащихся в Российском движении школьников, движении «</w:t>
            </w:r>
            <w:proofErr w:type="spellStart"/>
            <w:r w:rsidR="00961FB8">
              <w:rPr>
                <w:rFonts w:ascii="Times New Roman" w:eastAsia="Times New Roman" w:hAnsi="Times New Roman" w:cs="Times New Roman"/>
                <w:sz w:val="28"/>
                <w:szCs w:val="28"/>
              </w:rPr>
              <w:t>Юнармия</w:t>
            </w:r>
            <w:proofErr w:type="spellEnd"/>
            <w:r w:rsidR="00961FB8">
              <w:rPr>
                <w:rFonts w:ascii="Times New Roman" w:eastAsia="Times New Roman" w:hAnsi="Times New Roman" w:cs="Times New Roman"/>
                <w:sz w:val="28"/>
                <w:szCs w:val="28"/>
              </w:rPr>
              <w:t>».</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61FB8">
              <w:rPr>
                <w:rFonts w:ascii="Times New Roman" w:eastAsia="Times New Roman" w:hAnsi="Times New Roman" w:cs="Times New Roman"/>
                <w:sz w:val="28"/>
                <w:szCs w:val="28"/>
              </w:rPr>
              <w:t xml:space="preserve">Участие учащихся в чемпионатах профессионального мастерства движения </w:t>
            </w:r>
            <w:proofErr w:type="spellStart"/>
            <w:r w:rsidR="00961FB8">
              <w:rPr>
                <w:rFonts w:ascii="Times New Roman" w:eastAsia="Times New Roman" w:hAnsi="Times New Roman" w:cs="Times New Roman"/>
                <w:sz w:val="28"/>
                <w:szCs w:val="28"/>
              </w:rPr>
              <w:t>WorldSkills</w:t>
            </w:r>
            <w:proofErr w:type="spellEnd"/>
            <w:r w:rsidR="00961FB8">
              <w:rPr>
                <w:rFonts w:ascii="Times New Roman" w:eastAsia="Times New Roman" w:hAnsi="Times New Roman" w:cs="Times New Roman"/>
                <w:sz w:val="28"/>
                <w:szCs w:val="28"/>
              </w:rPr>
              <w:t xml:space="preserve"> </w:t>
            </w:r>
            <w:proofErr w:type="spellStart"/>
            <w:r w:rsidR="00961FB8">
              <w:rPr>
                <w:rFonts w:ascii="Times New Roman" w:eastAsia="Times New Roman" w:hAnsi="Times New Roman" w:cs="Times New Roman"/>
                <w:sz w:val="28"/>
                <w:szCs w:val="28"/>
              </w:rPr>
              <w:t>Juniors</w:t>
            </w:r>
            <w:proofErr w:type="spellEnd"/>
            <w:r w:rsidR="00961FB8">
              <w:rPr>
                <w:rFonts w:ascii="Times New Roman" w:eastAsia="Times New Roman" w:hAnsi="Times New Roman" w:cs="Times New Roman"/>
                <w:sz w:val="28"/>
                <w:szCs w:val="28"/>
              </w:rPr>
              <w:t>, не менее чем в 5 компетенциях.</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61FB8">
              <w:rPr>
                <w:rFonts w:ascii="Times New Roman" w:eastAsia="Times New Roman" w:hAnsi="Times New Roman" w:cs="Times New Roman"/>
                <w:sz w:val="28"/>
                <w:szCs w:val="28"/>
              </w:rPr>
              <w:t xml:space="preserve">Участие учащихся в чемпионатах профессионального мастерства движения </w:t>
            </w:r>
            <w:proofErr w:type="spellStart"/>
            <w:r w:rsidR="00961FB8">
              <w:rPr>
                <w:rFonts w:ascii="Times New Roman" w:eastAsia="Times New Roman" w:hAnsi="Times New Roman" w:cs="Times New Roman"/>
                <w:sz w:val="28"/>
                <w:szCs w:val="28"/>
              </w:rPr>
              <w:t>Абилимпикс</w:t>
            </w:r>
            <w:proofErr w:type="spellEnd"/>
            <w:r w:rsidR="00961FB8">
              <w:rPr>
                <w:rFonts w:ascii="Times New Roman" w:eastAsia="Times New Roman" w:hAnsi="Times New Roman" w:cs="Times New Roman"/>
                <w:sz w:val="28"/>
                <w:szCs w:val="28"/>
              </w:rPr>
              <w:t>.</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61FB8">
              <w:rPr>
                <w:rFonts w:ascii="Times New Roman" w:eastAsia="Times New Roman" w:hAnsi="Times New Roman" w:cs="Times New Roman"/>
                <w:sz w:val="28"/>
                <w:szCs w:val="28"/>
              </w:rPr>
              <w:t>Обеспечение обучения учащихся по программам дополнительного образования, охват не менее 80 %.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61FB8">
              <w:rPr>
                <w:rFonts w:ascii="Times New Roman" w:eastAsia="Times New Roman" w:hAnsi="Times New Roman" w:cs="Times New Roman"/>
                <w:sz w:val="28"/>
                <w:szCs w:val="28"/>
              </w:rPr>
              <w:t>Развитие кружкового движения в рамках повестки НТИ, охват не менее 30 % учащихся.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61FB8">
              <w:rPr>
                <w:rFonts w:ascii="Times New Roman" w:eastAsia="Times New Roman" w:hAnsi="Times New Roman" w:cs="Times New Roman"/>
                <w:sz w:val="28"/>
                <w:szCs w:val="28"/>
              </w:rPr>
              <w:t>Наличие школьного научного общества, охват не менее 10 % обучающихся.</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61FB8">
              <w:rPr>
                <w:rFonts w:ascii="Times New Roman" w:eastAsia="Times New Roman" w:hAnsi="Times New Roman" w:cs="Times New Roman"/>
                <w:sz w:val="28"/>
                <w:szCs w:val="28"/>
              </w:rPr>
              <w:t>Наличие наставников, работающих с одаренными детьми.</w:t>
            </w:r>
          </w:p>
          <w:p w:rsidR="00F66200" w:rsidRDefault="005146B5">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13. </w:t>
            </w:r>
            <w:r w:rsidR="00961FB8">
              <w:rPr>
                <w:rFonts w:ascii="Times New Roman" w:eastAsia="Times New Roman" w:hAnsi="Times New Roman" w:cs="Times New Roman"/>
                <w:sz w:val="28"/>
                <w:szCs w:val="28"/>
                <w:highlight w:val="white"/>
              </w:rPr>
              <w:t>Активная деятельность «Точки кипения». В год общий охват мероприятиями не менее 500 человек.</w:t>
            </w:r>
          </w:p>
        </w:tc>
      </w:tr>
      <w:tr w:rsidR="00F66200">
        <w:tc>
          <w:tcPr>
            <w:tcW w:w="2910"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непрерывного профессионального </w:t>
            </w:r>
            <w:r>
              <w:rPr>
                <w:rFonts w:ascii="Times New Roman" w:eastAsia="Times New Roman" w:hAnsi="Times New Roman" w:cs="Times New Roman"/>
                <w:sz w:val="28"/>
                <w:szCs w:val="28"/>
              </w:rPr>
              <w:lastRenderedPageBreak/>
              <w:t xml:space="preserve">развития и роста профессиональной компетентности педагогических кадров, обеспечивающих повышение качества образования </w:t>
            </w:r>
          </w:p>
        </w:tc>
        <w:tc>
          <w:tcPr>
            <w:tcW w:w="6720" w:type="dxa"/>
          </w:tcPr>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961FB8">
              <w:rPr>
                <w:rFonts w:ascii="Times New Roman" w:eastAsia="Times New Roman" w:hAnsi="Times New Roman" w:cs="Times New Roman"/>
                <w:sz w:val="28"/>
                <w:szCs w:val="28"/>
              </w:rPr>
              <w:t>Доля педагогических работников, прошедших аттестацию на высшую и первую квалификационную категория от общей численности</w:t>
            </w:r>
            <w:r>
              <w:rPr>
                <w:rFonts w:ascii="Times New Roman" w:eastAsia="Times New Roman" w:hAnsi="Times New Roman" w:cs="Times New Roman"/>
                <w:sz w:val="28"/>
                <w:szCs w:val="28"/>
              </w:rPr>
              <w:t>,</w:t>
            </w:r>
            <w:r w:rsidR="00961FB8">
              <w:rPr>
                <w:rFonts w:ascii="Times New Roman" w:eastAsia="Times New Roman" w:hAnsi="Times New Roman" w:cs="Times New Roman"/>
                <w:sz w:val="28"/>
                <w:szCs w:val="28"/>
              </w:rPr>
              <w:t xml:space="preserve"> не менее 70 %.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2. </w:t>
            </w:r>
            <w:r w:rsidR="00961FB8">
              <w:rPr>
                <w:rFonts w:ascii="Times New Roman" w:eastAsia="Times New Roman" w:hAnsi="Times New Roman" w:cs="Times New Roman"/>
                <w:color w:val="000000"/>
                <w:sz w:val="28"/>
                <w:szCs w:val="28"/>
              </w:rPr>
              <w:t xml:space="preserve">Прохождение курсов повышения квалификации для учителей, реализующих программы углубленной подготовки по отдельным предметам в образовательном центре «Сириус», региональном центре «Альтаир», «Академии наставников» «Сколково», СУНЦ НГУ, </w:t>
            </w:r>
            <w:proofErr w:type="spellStart"/>
            <w:r w:rsidR="00961FB8">
              <w:rPr>
                <w:rFonts w:ascii="Times New Roman" w:eastAsia="Times New Roman" w:hAnsi="Times New Roman" w:cs="Times New Roman"/>
                <w:color w:val="000000"/>
                <w:sz w:val="28"/>
                <w:szCs w:val="28"/>
              </w:rPr>
              <w:t>НИпКиПРО</w:t>
            </w:r>
            <w:proofErr w:type="spellEnd"/>
            <w:r w:rsidR="00961FB8">
              <w:rPr>
                <w:rFonts w:ascii="Times New Roman" w:eastAsia="Times New Roman" w:hAnsi="Times New Roman" w:cs="Times New Roman"/>
                <w:color w:val="000000"/>
                <w:sz w:val="28"/>
                <w:szCs w:val="28"/>
              </w:rPr>
              <w:t>, 100 %</w:t>
            </w:r>
            <w:r>
              <w:rPr>
                <w:rFonts w:ascii="Times New Roman" w:eastAsia="Times New Roman" w:hAnsi="Times New Roman" w:cs="Times New Roman"/>
                <w:color w:val="000000"/>
                <w:sz w:val="28"/>
                <w:szCs w:val="28"/>
              </w:rPr>
              <w:t>.</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61FB8">
              <w:rPr>
                <w:rFonts w:ascii="Times New Roman" w:eastAsia="Times New Roman" w:hAnsi="Times New Roman" w:cs="Times New Roman"/>
                <w:sz w:val="28"/>
                <w:szCs w:val="28"/>
              </w:rPr>
              <w:t>Высокий уровень готовности педагогов к деятельности в инновационном режиме, не менее 70 %.</w:t>
            </w:r>
          </w:p>
          <w:p w:rsidR="00F66200" w:rsidRDefault="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61FB8">
              <w:rPr>
                <w:rFonts w:ascii="Times New Roman" w:eastAsia="Times New Roman" w:hAnsi="Times New Roman" w:cs="Times New Roman"/>
                <w:sz w:val="28"/>
                <w:szCs w:val="28"/>
              </w:rPr>
              <w:t>Наличие и успешное функционирование внутришкольной рейтинговой системы среди педагогов.</w:t>
            </w:r>
          </w:p>
          <w:p w:rsidR="00F66200" w:rsidRDefault="005146B5" w:rsidP="005146B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61FB8">
              <w:rPr>
                <w:rFonts w:ascii="Times New Roman" w:eastAsia="Times New Roman" w:hAnsi="Times New Roman" w:cs="Times New Roman"/>
                <w:sz w:val="28"/>
                <w:szCs w:val="28"/>
              </w:rPr>
              <w:t>Доля педагогов, имеющих опыт участия в профессиональных методических мероприятиях с целью транслирования своего опыта, не менее 70 %.</w:t>
            </w:r>
          </w:p>
        </w:tc>
      </w:tr>
    </w:tbl>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F66200">
      <w:pPr>
        <w:spacing w:after="0" w:line="240" w:lineRule="auto"/>
        <w:jc w:val="center"/>
        <w:rPr>
          <w:rFonts w:ascii="Times New Roman" w:eastAsia="Times New Roman" w:hAnsi="Times New Roman" w:cs="Times New Roman"/>
          <w:b/>
          <w:sz w:val="28"/>
          <w:szCs w:val="28"/>
        </w:rPr>
      </w:pPr>
    </w:p>
    <w:p w:rsidR="00F66200" w:rsidRDefault="00961FB8">
      <w:pPr>
        <w:rPr>
          <w:rFonts w:ascii="Times New Roman" w:eastAsia="Times New Roman" w:hAnsi="Times New Roman" w:cs="Times New Roman"/>
          <w:b/>
          <w:sz w:val="28"/>
          <w:szCs w:val="28"/>
        </w:rPr>
        <w:sectPr w:rsidR="00F66200">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pgNumType w:start="1"/>
          <w:cols w:space="720"/>
        </w:sectPr>
      </w:pPr>
      <w:r>
        <w:br w:type="page"/>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Основные мероприятия, направленные на реализацию программы и достижение поставленных цели и задач</w:t>
      </w:r>
    </w:p>
    <w:p w:rsidR="00F66200" w:rsidRDefault="00F66200">
      <w:pPr>
        <w:spacing w:after="0" w:line="240" w:lineRule="auto"/>
        <w:rPr>
          <w:rFonts w:ascii="Times New Roman" w:eastAsia="Times New Roman" w:hAnsi="Times New Roman" w:cs="Times New Roman"/>
          <w:sz w:val="28"/>
          <w:szCs w:val="28"/>
        </w:rPr>
      </w:pPr>
    </w:p>
    <w:tbl>
      <w:tblPr>
        <w:tblStyle w:val="af6"/>
        <w:tblW w:w="14445"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8955"/>
        <w:gridCol w:w="2130"/>
        <w:gridCol w:w="2625"/>
      </w:tblGrid>
      <w:tr w:rsidR="00F66200">
        <w:tc>
          <w:tcPr>
            <w:tcW w:w="735"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пп</w:t>
            </w:r>
            <w:proofErr w:type="spellEnd"/>
          </w:p>
        </w:tc>
        <w:tc>
          <w:tcPr>
            <w:tcW w:w="8955" w:type="dxa"/>
          </w:tcPr>
          <w:p w:rsidR="00F66200" w:rsidRDefault="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961FB8">
              <w:rPr>
                <w:rFonts w:ascii="Times New Roman" w:eastAsia="Times New Roman" w:hAnsi="Times New Roman" w:cs="Times New Roman"/>
                <w:sz w:val="28"/>
                <w:szCs w:val="28"/>
              </w:rPr>
              <w:t>ероприятия</w:t>
            </w:r>
          </w:p>
        </w:tc>
        <w:tc>
          <w:tcPr>
            <w:tcW w:w="2130" w:type="dxa"/>
          </w:tcPr>
          <w:p w:rsidR="00F66200" w:rsidRDefault="009C47BF"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961FB8">
              <w:rPr>
                <w:rFonts w:ascii="Times New Roman" w:eastAsia="Times New Roman" w:hAnsi="Times New Roman" w:cs="Times New Roman"/>
                <w:sz w:val="28"/>
                <w:szCs w:val="28"/>
              </w:rPr>
              <w:t>рок</w:t>
            </w:r>
          </w:p>
        </w:tc>
        <w:tc>
          <w:tcPr>
            <w:tcW w:w="2625" w:type="dxa"/>
          </w:tcPr>
          <w:p w:rsidR="00F66200" w:rsidRDefault="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61FB8">
              <w:rPr>
                <w:rFonts w:ascii="Times New Roman" w:eastAsia="Times New Roman" w:hAnsi="Times New Roman" w:cs="Times New Roman"/>
                <w:sz w:val="28"/>
                <w:szCs w:val="28"/>
              </w:rPr>
              <w:t>тветственные</w:t>
            </w:r>
          </w:p>
        </w:tc>
      </w:tr>
      <w:tr w:rsidR="00F66200">
        <w:tc>
          <w:tcPr>
            <w:tcW w:w="14445" w:type="dxa"/>
            <w:gridSpan w:val="4"/>
          </w:tcPr>
          <w:p w:rsidR="00F66200" w:rsidRDefault="00961FB8" w:rsidP="009C4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Мероприятия, направленные на создание Образовательного центра, обеспечивающего доступное качественное дошкольное, общее и дополнительное образование, являющегося лидером в системе образования города Новосибирска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Предварительное согласование с учредителем </w:t>
            </w:r>
            <w:r w:rsidR="009C47BF">
              <w:rPr>
                <w:rFonts w:ascii="Times New Roman" w:eastAsia="Times New Roman" w:hAnsi="Times New Roman" w:cs="Times New Roman"/>
                <w:sz w:val="28"/>
                <w:szCs w:val="28"/>
              </w:rPr>
              <w:t>о создании</w:t>
            </w:r>
            <w:r>
              <w:rPr>
                <w:rFonts w:ascii="Times New Roman" w:eastAsia="Times New Roman" w:hAnsi="Times New Roman" w:cs="Times New Roman"/>
                <w:sz w:val="28"/>
                <w:szCs w:val="28"/>
              </w:rPr>
              <w:t xml:space="preserve"> на базе МАОУ СОШ № 217 Образовательного центра.</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ноября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решения педагогического коллектива о создании на базе школы Образовательного центра</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концепции Образовательного центра, структуры управления п</w:t>
            </w:r>
            <w:r w:rsidR="009C47BF">
              <w:rPr>
                <w:rFonts w:ascii="Times New Roman" w:eastAsia="Times New Roman" w:hAnsi="Times New Roman" w:cs="Times New Roman"/>
                <w:sz w:val="28"/>
                <w:szCs w:val="28"/>
              </w:rPr>
              <w:t xml:space="preserve">роцессами, модели вариативного </w:t>
            </w:r>
            <w:r>
              <w:rPr>
                <w:rFonts w:ascii="Times New Roman" w:eastAsia="Times New Roman" w:hAnsi="Times New Roman" w:cs="Times New Roman"/>
                <w:sz w:val="28"/>
                <w:szCs w:val="28"/>
              </w:rPr>
              <w:t>и многопрофильного образования, системы непрерывного образования</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декабря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Устав образовательного учреждения, регистрация изменений</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марта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основные документы школы, локальные акты, регламентирующие деятельность образовательного учреждения</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мая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развития вариативного образования, многопрофильного обучения, комбинаций учебно-образовательных моделей (разработка локальных актов, внедрение, штатный режим)</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преемственности целей, задач и требований на уровне дошкольного и общего образования. Ежегодное планирование мероприятий (проекты, дорожные карты) по преемственности, их реализация</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Поэтапное формирование 5 залов Музея истории образования и профсоюзной организации работников образования Кировского района</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 декабря 2024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центра дополнительного образования, как структуры школы</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 августа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Поддержание политики организации качественного востребованного со стороны обучающихся и их родителей (законных представителей) дополнительного образования</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Н.М. педагоги дополнительного образования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переговоров с учредителем о включении МАОУ СОШ № 217 в систему персонифицированного финансирования дополнительного образования</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 декабря 2023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Е.Н.</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Поддержание политики ответственного отношения к организации деятельности крупного образовательного учреждения</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переговоров о присоединении к учреждению еще одного здания для общего образования.</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 августа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Е.Н.</w:t>
            </w:r>
          </w:p>
        </w:tc>
      </w:tr>
      <w:tr w:rsidR="00F66200">
        <w:tc>
          <w:tcPr>
            <w:tcW w:w="14445" w:type="dxa"/>
            <w:gridSpan w:val="4"/>
          </w:tcPr>
          <w:p w:rsidR="00F66200" w:rsidRDefault="00961FB8" w:rsidP="009C4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Мероприятия, направленные на обеспечение функционирования учреждения в режиме инновационного развития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Сетевая инновационная площадка ФГБНУ «</w:t>
            </w:r>
            <w:proofErr w:type="spellStart"/>
            <w:r>
              <w:rPr>
                <w:rFonts w:ascii="Times New Roman" w:eastAsia="Times New Roman" w:hAnsi="Times New Roman" w:cs="Times New Roman"/>
                <w:sz w:val="28"/>
                <w:szCs w:val="28"/>
              </w:rPr>
              <w:t>ИХОиК</w:t>
            </w:r>
            <w:proofErr w:type="spellEnd"/>
            <w:r>
              <w:rPr>
                <w:rFonts w:ascii="Times New Roman" w:eastAsia="Times New Roman" w:hAnsi="Times New Roman" w:cs="Times New Roman"/>
                <w:sz w:val="28"/>
                <w:szCs w:val="28"/>
              </w:rPr>
              <w:t xml:space="preserve"> РАО» «Вариативные модели социокультурной образовательной среды для детей младенческого и раннего возраста»</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 Л.</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Инновационная площадка НОУ ДПО «Институт системно-деятельностной педагогики», проект «Механизмы сохранения лидирующих позиций РФ в области качества математического образования (Инновационная мет</w:t>
            </w:r>
            <w:r w:rsidR="009C47BF">
              <w:rPr>
                <w:rFonts w:ascii="Times New Roman" w:eastAsia="Times New Roman" w:hAnsi="Times New Roman" w:cs="Times New Roman"/>
                <w:sz w:val="28"/>
                <w:szCs w:val="28"/>
              </w:rPr>
              <w:t>одическая сеть «Учусь учиться»).</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Никифорова М. В. </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rsidR="00F66200" w:rsidRDefault="00F66200">
            <w:pPr>
              <w:jc w:val="both"/>
              <w:rPr>
                <w:rFonts w:ascii="Times New Roman" w:eastAsia="Times New Roman" w:hAnsi="Times New Roman" w:cs="Times New Roman"/>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55" w:type="dxa"/>
          </w:tcPr>
          <w:p w:rsidR="00F66200" w:rsidRDefault="00961FB8" w:rsidP="009C47B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w:t>
            </w:r>
            <w:r w:rsidR="009C47BF">
              <w:rPr>
                <w:rFonts w:ascii="Times New Roman" w:eastAsia="Times New Roman" w:hAnsi="Times New Roman" w:cs="Times New Roman"/>
                <w:sz w:val="28"/>
                <w:szCs w:val="28"/>
              </w:rPr>
              <w:t>альный проект «Яндекс. Учебник «</w:t>
            </w:r>
            <w:r>
              <w:rPr>
                <w:rFonts w:ascii="Times New Roman" w:eastAsia="Times New Roman" w:hAnsi="Times New Roman" w:cs="Times New Roman"/>
                <w:sz w:val="28"/>
                <w:szCs w:val="28"/>
              </w:rPr>
              <w:t>Информатика</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проект «Внедрение электронных форм учебников в образовательный процесс»</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Никифорова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F66200">
            <w:pPr>
              <w:jc w:val="both"/>
              <w:rPr>
                <w:rFonts w:ascii="Times New Roman" w:eastAsia="Times New Roman" w:hAnsi="Times New Roman" w:cs="Times New Roman"/>
                <w:b/>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w:t>
            </w:r>
            <w:proofErr w:type="spellStart"/>
            <w:r>
              <w:rPr>
                <w:rFonts w:ascii="Times New Roman" w:eastAsia="Times New Roman" w:hAnsi="Times New Roman" w:cs="Times New Roman"/>
                <w:sz w:val="28"/>
                <w:szCs w:val="28"/>
              </w:rPr>
              <w:t>ЛитРес</w:t>
            </w:r>
            <w:proofErr w:type="spellEnd"/>
            <w:r>
              <w:rPr>
                <w:rFonts w:ascii="Times New Roman" w:eastAsia="Times New Roman" w:hAnsi="Times New Roman" w:cs="Times New Roman"/>
                <w:sz w:val="28"/>
                <w:szCs w:val="28"/>
              </w:rPr>
              <w:t>: Школа»</w:t>
            </w:r>
            <w:r w:rsidR="009C47BF">
              <w:rPr>
                <w:rFonts w:ascii="Times New Roman" w:eastAsia="Times New Roman" w:hAnsi="Times New Roman" w:cs="Times New Roman"/>
                <w:sz w:val="28"/>
                <w:szCs w:val="28"/>
              </w:rPr>
              <w:t>.</w:t>
            </w:r>
          </w:p>
          <w:p w:rsidR="00F66200" w:rsidRDefault="00F66200">
            <w:pPr>
              <w:jc w:val="both"/>
              <w:rPr>
                <w:rFonts w:ascii="Times New Roman" w:eastAsia="Times New Roman" w:hAnsi="Times New Roman" w:cs="Times New Roman"/>
                <w:sz w:val="28"/>
                <w:szCs w:val="28"/>
              </w:rPr>
            </w:pP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955" w:type="dxa"/>
          </w:tcPr>
          <w:p w:rsidR="00F66200" w:rsidRDefault="009C47B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проект «</w:t>
            </w:r>
            <w:r w:rsidR="00961FB8">
              <w:rPr>
                <w:rFonts w:ascii="Times New Roman" w:eastAsia="Times New Roman" w:hAnsi="Times New Roman" w:cs="Times New Roman"/>
                <w:sz w:val="28"/>
                <w:szCs w:val="28"/>
              </w:rPr>
              <w:t>Школа - центр физической культ</w:t>
            </w:r>
            <w:r>
              <w:rPr>
                <w:rFonts w:ascii="Times New Roman" w:eastAsia="Times New Roman" w:hAnsi="Times New Roman" w:cs="Times New Roman"/>
                <w:sz w:val="28"/>
                <w:szCs w:val="28"/>
              </w:rPr>
              <w:t>уры и здорового образа жизни».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w:t>
            </w:r>
            <w:r w:rsidR="009C47BF">
              <w:rPr>
                <w:rFonts w:ascii="Times New Roman" w:eastAsia="Times New Roman" w:hAnsi="Times New Roman" w:cs="Times New Roman"/>
                <w:sz w:val="28"/>
                <w:szCs w:val="28"/>
              </w:rPr>
              <w:t>роект «Специализированный класс».</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парциальной образовательной программы математического развития “</w:t>
            </w:r>
            <w:proofErr w:type="spellStart"/>
            <w:r>
              <w:rPr>
                <w:rFonts w:ascii="Times New Roman" w:eastAsia="Times New Roman" w:hAnsi="Times New Roman" w:cs="Times New Roman"/>
                <w:sz w:val="28"/>
                <w:szCs w:val="28"/>
              </w:rPr>
              <w:t>Игралочка</w:t>
            </w:r>
            <w:proofErr w:type="spellEnd"/>
            <w:r>
              <w:rPr>
                <w:rFonts w:ascii="Times New Roman" w:eastAsia="Times New Roman" w:hAnsi="Times New Roman" w:cs="Times New Roman"/>
                <w:sz w:val="28"/>
                <w:szCs w:val="28"/>
              </w:rPr>
              <w:t>” (часть образовательной программы дошкольного образования, формируемая участниками образовательных отношений)</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парциальной образовательной программы математического развития “Мир безопасности” (часть образовательной программы дошкольного образования, формируемая участниками образовательных отношений)</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Городская инновационная площадка по теме </w:t>
            </w:r>
            <w:r w:rsidR="009C47BF">
              <w:rPr>
                <w:rFonts w:ascii="Times New Roman" w:eastAsia="Times New Roman" w:hAnsi="Times New Roman" w:cs="Times New Roman"/>
                <w:sz w:val="28"/>
                <w:szCs w:val="28"/>
              </w:rPr>
              <w:t>«</w:t>
            </w:r>
            <w:r>
              <w:rPr>
                <w:rFonts w:ascii="Times New Roman" w:eastAsia="Times New Roman" w:hAnsi="Times New Roman" w:cs="Times New Roman"/>
                <w:sz w:val="28"/>
                <w:szCs w:val="28"/>
              </w:rPr>
              <w:t>Развитие научного мышления учащихся через включение в экспериментальную работу по биологии и химии и во внеурочной деятельности»</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Руднева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955" w:type="dxa"/>
          </w:tcPr>
          <w:p w:rsidR="00F66200" w:rsidRDefault="009C47BF">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Муниципальный проект «</w:t>
            </w:r>
            <w:r w:rsidR="00961FB8">
              <w:rPr>
                <w:rFonts w:ascii="Times New Roman" w:eastAsia="Times New Roman" w:hAnsi="Times New Roman" w:cs="Times New Roman"/>
                <w:sz w:val="28"/>
                <w:szCs w:val="28"/>
                <w:highlight w:val="white"/>
              </w:rPr>
              <w:t xml:space="preserve">Комплексная модель профилактики кризисных ситуаций в муниципальной системе </w:t>
            </w:r>
            <w:r>
              <w:rPr>
                <w:rFonts w:ascii="Times New Roman" w:eastAsia="Times New Roman" w:hAnsi="Times New Roman" w:cs="Times New Roman"/>
                <w:sz w:val="28"/>
                <w:szCs w:val="28"/>
                <w:highlight w:val="white"/>
              </w:rPr>
              <w:t>образования города Новосибирска».</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955" w:type="dxa"/>
          </w:tcPr>
          <w:p w:rsidR="00F66200" w:rsidRDefault="009C47BF" w:rsidP="009C47B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w:t>
            </w:r>
            <w:r w:rsidR="00961FB8">
              <w:rPr>
                <w:rFonts w:ascii="Times New Roman" w:eastAsia="Times New Roman" w:hAnsi="Times New Roman" w:cs="Times New Roman"/>
                <w:sz w:val="28"/>
                <w:szCs w:val="28"/>
              </w:rPr>
              <w:t>Использование технологий виртуальной реальности в образовательном</w:t>
            </w:r>
            <w:r>
              <w:rPr>
                <w:rFonts w:ascii="Times New Roman" w:eastAsia="Times New Roman" w:hAnsi="Times New Roman" w:cs="Times New Roman"/>
                <w:sz w:val="28"/>
                <w:szCs w:val="28"/>
              </w:rPr>
              <w:t xml:space="preserve"> процессе».</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955" w:type="dxa"/>
          </w:tcPr>
          <w:p w:rsidR="00F66200" w:rsidRDefault="009C47B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«Дистанционная школа 217».</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955" w:type="dxa"/>
          </w:tcPr>
          <w:p w:rsidR="00F66200" w:rsidRDefault="009C47B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«Технология».</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955" w:type="dxa"/>
          </w:tcPr>
          <w:p w:rsidR="00F66200" w:rsidRDefault="009C47B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«Точка кипения».</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955" w:type="dxa"/>
          </w:tcPr>
          <w:p w:rsidR="00F66200" w:rsidRDefault="009C47BF">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Проект «</w:t>
            </w:r>
            <w:r w:rsidR="00961FB8">
              <w:rPr>
                <w:rFonts w:ascii="Times New Roman" w:eastAsia="Times New Roman" w:hAnsi="Times New Roman" w:cs="Times New Roman"/>
                <w:sz w:val="28"/>
                <w:szCs w:val="28"/>
              </w:rPr>
              <w:t>Площадка по подго</w:t>
            </w:r>
            <w:r>
              <w:rPr>
                <w:rFonts w:ascii="Times New Roman" w:eastAsia="Times New Roman" w:hAnsi="Times New Roman" w:cs="Times New Roman"/>
                <w:sz w:val="28"/>
                <w:szCs w:val="28"/>
              </w:rPr>
              <w:t>товке к олимпиаде КД НТИ».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Никифорова М. В. </w:t>
            </w:r>
          </w:p>
          <w:p w:rsidR="00F66200" w:rsidRDefault="00F66200">
            <w:pPr>
              <w:jc w:val="both"/>
              <w:rPr>
                <w:rFonts w:ascii="Times New Roman" w:eastAsia="Times New Roman" w:hAnsi="Times New Roman" w:cs="Times New Roman"/>
                <w:b/>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955" w:type="dxa"/>
          </w:tcPr>
          <w:p w:rsidR="00F66200" w:rsidRDefault="009C47B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«Цифровая трансформация».</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C4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Целенаправленный поиск инновационных проектов, подготовка материалов для включения педагогического коллектива в инновационную деятельность</w:t>
            </w:r>
            <w:r w:rsidR="009C47B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штаб по управлению инновационной деятельностью</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опыта участия образовательных учреждений города Новосибирс</w:t>
            </w:r>
            <w:r w:rsidR="009C47BF">
              <w:rPr>
                <w:rFonts w:ascii="Times New Roman" w:eastAsia="Times New Roman" w:hAnsi="Times New Roman" w:cs="Times New Roman"/>
                <w:sz w:val="28"/>
                <w:szCs w:val="28"/>
              </w:rPr>
              <w:t>ка в инновационной деятельности.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w:t>
            </w:r>
          </w:p>
        </w:tc>
      </w:tr>
      <w:tr w:rsidR="00F66200">
        <w:trPr>
          <w:trHeight w:val="703"/>
        </w:trPr>
        <w:tc>
          <w:tcPr>
            <w:tcW w:w="14445" w:type="dxa"/>
            <w:gridSpan w:val="4"/>
          </w:tcPr>
          <w:p w:rsidR="00F66200" w:rsidRDefault="00961FB8" w:rsidP="009C4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Мероприятия, направленные на перевод учреждения в эффективный режим работы, обеспечивающий постоянное улучшение образовательных результатов обучающихся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Реализация модели “Эффективная школа”</w:t>
            </w:r>
          </w:p>
        </w:tc>
        <w:tc>
          <w:tcPr>
            <w:tcW w:w="2130" w:type="dxa"/>
          </w:tcPr>
          <w:p w:rsidR="00F66200" w:rsidRDefault="00F66200" w:rsidP="009C47BF">
            <w:pPr>
              <w:jc w:val="center"/>
              <w:rPr>
                <w:rFonts w:ascii="Times New Roman" w:eastAsia="Times New Roman" w:hAnsi="Times New Roman" w:cs="Times New Roman"/>
                <w:sz w:val="28"/>
                <w:szCs w:val="28"/>
              </w:rPr>
            </w:pPr>
          </w:p>
        </w:tc>
        <w:tc>
          <w:tcPr>
            <w:tcW w:w="2625" w:type="dxa"/>
          </w:tcPr>
          <w:p w:rsidR="00F66200" w:rsidRDefault="00F66200">
            <w:pPr>
              <w:jc w:val="both"/>
              <w:rPr>
                <w:rFonts w:ascii="Times New Roman" w:eastAsia="Times New Roman" w:hAnsi="Times New Roman" w:cs="Times New Roman"/>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педагогического совета по рассмотрению и принятию</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модели и принципов «Эффективной школы»</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955" w:type="dxa"/>
          </w:tcPr>
          <w:p w:rsidR="00F66200" w:rsidRDefault="00961FB8" w:rsidP="00B665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заседания Совета родителей по рассмотрению</w:t>
            </w:r>
            <w:r w:rsidR="00B665EF">
              <w:rPr>
                <w:rFonts w:ascii="Times New Roman" w:eastAsia="Times New Roman" w:hAnsi="Times New Roman" w:cs="Times New Roman"/>
                <w:sz w:val="28"/>
                <w:szCs w:val="28"/>
              </w:rPr>
              <w:t xml:space="preserve"> и принятию модели и принципов «</w:t>
            </w:r>
            <w:r>
              <w:rPr>
                <w:rFonts w:ascii="Times New Roman" w:eastAsia="Times New Roman" w:hAnsi="Times New Roman" w:cs="Times New Roman"/>
                <w:sz w:val="28"/>
                <w:szCs w:val="28"/>
              </w:rPr>
              <w:t>Эффективной школы</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 подготовка необходимой документации по проведению внутришкольной углубленной диагностики качества школьных процессов</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по оперативному решению задачи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Принятие на педагогическом совете решения о проведении входной внутришкольной углубленной диагностики качества школьных процессов, формирование творческой группы и ее обучение по проведению диагностики</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Проведение входной внутришкольной углубленной диагностики качества школьных процессов, формирование отчетов, единого сводного отчета</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 март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по оперативному решению задачи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Утверждение на педагогическом совете сводного отчета по результатам входной внутришкольной углубленной диагностики качества школьных процессов, определение приоритетных областей (карты приоритетов) для проведения улучшений в школе с учетом имеющихся ресурсов, общих принципов и целей, а также внешних обстоятельств работы в школе.</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программы повышения образовательных результатов учащихся на основе карты приоритетов с учетом следующих условий:</w:t>
            </w:r>
          </w:p>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Цель в модели SMART, для задач конкретные действия, определение критериев успеха, детализированный план, планируемый результат- </w:t>
            </w:r>
            <w:r>
              <w:rPr>
                <w:rFonts w:ascii="Times New Roman" w:eastAsia="Times New Roman" w:hAnsi="Times New Roman" w:cs="Times New Roman"/>
                <w:sz w:val="28"/>
                <w:szCs w:val="28"/>
              </w:rPr>
              <w:lastRenderedPageBreak/>
              <w:t xml:space="preserve">конкретное значение критерия, четкие сроки, распределенная ответственность. </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10 июня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Скоординированная работа педагогического коллектива по реализации программы повышения образовательных результатов учащихся</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дневника Программы (школа/педагог/директор)</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Проведение промежуточной внутришкольной углубленной диагностики качества школьных процессов</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апрель-май 2023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по оперативному решению задачи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Проведение коррекции планов и действий по результатам промежуточной внутришкольной углубленной диагностики качества школьных процессов</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июнь-август 2023</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p>
        </w:tc>
        <w:tc>
          <w:tcPr>
            <w:tcW w:w="8955" w:type="dxa"/>
          </w:tcPr>
          <w:p w:rsidR="00F66200" w:rsidRDefault="00961F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Проведение итоговой внутришкольной углубленной диагностики качества школьных процессов</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апрель-май 2025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по оперативному решению задачи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955" w:type="dxa"/>
          </w:tcPr>
          <w:p w:rsidR="00F66200" w:rsidRDefault="00961FB8">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Реализация концепции преподавания математики</w:t>
            </w:r>
          </w:p>
        </w:tc>
        <w:tc>
          <w:tcPr>
            <w:tcW w:w="2130" w:type="dxa"/>
          </w:tcPr>
          <w:p w:rsidR="00F66200" w:rsidRDefault="00F66200" w:rsidP="009C47BF">
            <w:pPr>
              <w:jc w:val="center"/>
              <w:rPr>
                <w:rFonts w:ascii="Times New Roman" w:eastAsia="Times New Roman" w:hAnsi="Times New Roman" w:cs="Times New Roman"/>
                <w:b/>
                <w:sz w:val="28"/>
                <w:szCs w:val="28"/>
              </w:rPr>
            </w:pPr>
          </w:p>
        </w:tc>
        <w:tc>
          <w:tcPr>
            <w:tcW w:w="2625" w:type="dxa"/>
          </w:tcPr>
          <w:p w:rsidR="00F66200" w:rsidRDefault="00F66200">
            <w:pPr>
              <w:jc w:val="both"/>
              <w:rPr>
                <w:rFonts w:ascii="Times New Roman" w:eastAsia="Times New Roman" w:hAnsi="Times New Roman" w:cs="Times New Roman"/>
                <w:b/>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качестве соисполнителей в работе Федеральной инновационной площадки НОУ ДПО «Институт системно-деятельностной педагогики», проект «Механизмы сохранения лидирующих позиций РФ в области качества математического образования (Инновационная методическая сеть «Учусь учиться»)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2021-2025 годы</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группа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Повышение квалификации учителями математики по программам дополнительного образования на базе  НОУ ДПО «Институт системно-деятельностной педагогики»</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2022-2025 годы, 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Стажировка учителей математики на базе передовых учреждений Российской Федерации в рамках проект</w:t>
            </w:r>
            <w:r w:rsidR="00B665EF">
              <w:rPr>
                <w:rFonts w:ascii="Times New Roman" w:eastAsia="Times New Roman" w:hAnsi="Times New Roman" w:cs="Times New Roman"/>
                <w:sz w:val="28"/>
                <w:szCs w:val="28"/>
                <w:highlight w:val="white"/>
              </w:rPr>
              <w:t>а</w:t>
            </w:r>
            <w:r>
              <w:rPr>
                <w:rFonts w:ascii="Times New Roman" w:eastAsia="Times New Roman" w:hAnsi="Times New Roman" w:cs="Times New Roman"/>
                <w:sz w:val="28"/>
                <w:szCs w:val="28"/>
                <w:highlight w:val="white"/>
              </w:rPr>
              <w:t xml:space="preserve"> «Механизмы сохранения </w:t>
            </w:r>
            <w:r>
              <w:rPr>
                <w:rFonts w:ascii="Times New Roman" w:eastAsia="Times New Roman" w:hAnsi="Times New Roman" w:cs="Times New Roman"/>
                <w:sz w:val="28"/>
                <w:szCs w:val="28"/>
                <w:highlight w:val="white"/>
              </w:rPr>
              <w:lastRenderedPageBreak/>
              <w:t>лидирующих позиций РФ в области качества математического образования (Инновационная методическая сеть «Учусь учиться»)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2022-2025 годы, 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Обеспечение преемственности математического образования  на уровнях дошкольного, начального общего, основного общего и среднего общего образования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период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955" w:type="dxa"/>
          </w:tcPr>
          <w:p w:rsidR="00F66200" w:rsidRDefault="00961FB8" w:rsidP="00B665EF">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Реализация программ углубленной подготовки по предмету </w:t>
            </w:r>
            <w:r w:rsidR="00B665EF">
              <w:rPr>
                <w:rFonts w:ascii="Times New Roman" w:eastAsia="Times New Roman" w:hAnsi="Times New Roman" w:cs="Times New Roman"/>
                <w:sz w:val="28"/>
                <w:szCs w:val="28"/>
                <w:highlight w:val="white"/>
              </w:rPr>
              <w:t>«М</w:t>
            </w:r>
            <w:r>
              <w:rPr>
                <w:rFonts w:ascii="Times New Roman" w:eastAsia="Times New Roman" w:hAnsi="Times New Roman" w:cs="Times New Roman"/>
                <w:sz w:val="28"/>
                <w:szCs w:val="28"/>
                <w:highlight w:val="white"/>
              </w:rPr>
              <w:t>атематика</w:t>
            </w:r>
            <w:r w:rsidR="00B665EF">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с 5 по 6 класс</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период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Реализация программ профильной подготовки по математике на уровне среднего общего образования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2023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Включение в учебный план (в части формируемой участниками образовательных отношений) курсов, направленных на развитие логики, математической грамотности</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период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Разработка и </w:t>
            </w:r>
            <w:r w:rsidR="00B665EF">
              <w:rPr>
                <w:rFonts w:ascii="Times New Roman" w:eastAsia="Times New Roman" w:hAnsi="Times New Roman" w:cs="Times New Roman"/>
                <w:sz w:val="28"/>
                <w:szCs w:val="28"/>
                <w:highlight w:val="white"/>
              </w:rPr>
              <w:t>внедрение дистанционного курса «Математика+»</w:t>
            </w:r>
            <w:r>
              <w:rPr>
                <w:rFonts w:ascii="Times New Roman" w:eastAsia="Times New Roman" w:hAnsi="Times New Roman" w:cs="Times New Roman"/>
                <w:sz w:val="28"/>
                <w:szCs w:val="28"/>
                <w:highlight w:val="white"/>
              </w:rPr>
              <w:t xml:space="preserve"> с занятиями по объяснению наиболее трудных вопросов в математике.</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Власова О.</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Протченко</w:t>
            </w:r>
            <w:proofErr w:type="spellEnd"/>
            <w:r>
              <w:rPr>
                <w:rFonts w:ascii="Times New Roman" w:eastAsia="Times New Roman" w:hAnsi="Times New Roman" w:cs="Times New Roman"/>
                <w:sz w:val="28"/>
                <w:szCs w:val="28"/>
              </w:rPr>
              <w:t xml:space="preserve"> Л.</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Мотивация выпускников школы к получению математического педагогического образования. Заключение договоров на целевое обучение</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Методическое объединение учителей математики </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w:t>
            </w:r>
            <w:r w:rsidR="00B665EF">
              <w:rPr>
                <w:rFonts w:ascii="Times New Roman" w:eastAsia="Times New Roman" w:hAnsi="Times New Roman" w:cs="Times New Roman"/>
                <w:sz w:val="28"/>
                <w:szCs w:val="28"/>
                <w:highlight w:val="white"/>
              </w:rPr>
              <w:t>я движения «Волонтер математики».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ноября 2021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Протченко</w:t>
            </w:r>
            <w:proofErr w:type="spellEnd"/>
            <w:r>
              <w:rPr>
                <w:rFonts w:ascii="Times New Roman" w:eastAsia="Times New Roman" w:hAnsi="Times New Roman" w:cs="Times New Roman"/>
                <w:sz w:val="28"/>
                <w:szCs w:val="28"/>
              </w:rPr>
              <w:t xml:space="preserve"> Л.</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Методическое объединение учителей математики </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традиции проведения Большого математического турнира</w:t>
            </w:r>
            <w:r w:rsidR="00B665EF">
              <w:rPr>
                <w:rFonts w:ascii="Times New Roman" w:eastAsia="Times New Roman" w:hAnsi="Times New Roman" w:cs="Times New Roman"/>
                <w:sz w:val="28"/>
                <w:szCs w:val="28"/>
                <w:highlight w:val="white"/>
              </w:rPr>
              <w:t>.</w:t>
            </w:r>
          </w:p>
        </w:tc>
        <w:tc>
          <w:tcPr>
            <w:tcW w:w="2130" w:type="dxa"/>
          </w:tcPr>
          <w:p w:rsidR="00F66200" w:rsidRDefault="00F66200" w:rsidP="009C47BF">
            <w:pPr>
              <w:jc w:val="center"/>
              <w:rPr>
                <w:rFonts w:ascii="Times New Roman" w:eastAsia="Times New Roman" w:hAnsi="Times New Roman" w:cs="Times New Roman"/>
                <w:sz w:val="28"/>
                <w:szCs w:val="28"/>
                <w:highlight w:val="white"/>
              </w:rPr>
            </w:pPr>
          </w:p>
        </w:tc>
        <w:tc>
          <w:tcPr>
            <w:tcW w:w="2625" w:type="dxa"/>
          </w:tcPr>
          <w:p w:rsidR="00F66200" w:rsidRDefault="00961FB8">
            <w:p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Протченко</w:t>
            </w:r>
            <w:proofErr w:type="spellEnd"/>
            <w:r>
              <w:rPr>
                <w:rFonts w:ascii="Times New Roman" w:eastAsia="Times New Roman" w:hAnsi="Times New Roman" w:cs="Times New Roman"/>
                <w:sz w:val="28"/>
                <w:szCs w:val="28"/>
                <w:highlight w:val="white"/>
              </w:rPr>
              <w:t xml:space="preserve"> Л.</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Методическое объединение учителей математики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2.12</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Широкий спектр математической активности в рамках реализации Годового календарного графика воспитательной работы на всех уровнях образования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p w:rsidR="00F66200" w:rsidRDefault="00961FB8">
            <w:p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Протченко</w:t>
            </w:r>
            <w:proofErr w:type="spellEnd"/>
            <w:r>
              <w:rPr>
                <w:rFonts w:ascii="Times New Roman" w:eastAsia="Times New Roman" w:hAnsi="Times New Roman" w:cs="Times New Roman"/>
                <w:sz w:val="28"/>
                <w:szCs w:val="28"/>
                <w:highlight w:val="white"/>
              </w:rPr>
              <w:t xml:space="preserve"> Л.</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Методическое объединение учителей математики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55" w:type="dxa"/>
          </w:tcPr>
          <w:p w:rsidR="00F66200" w:rsidRDefault="00961FB8">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Реализация концепции преподавания технологии</w:t>
            </w:r>
          </w:p>
        </w:tc>
        <w:tc>
          <w:tcPr>
            <w:tcW w:w="2130" w:type="dxa"/>
          </w:tcPr>
          <w:p w:rsidR="00F66200" w:rsidRDefault="00F66200" w:rsidP="009C47BF">
            <w:pPr>
              <w:jc w:val="center"/>
              <w:rPr>
                <w:rFonts w:ascii="Times New Roman" w:eastAsia="Times New Roman" w:hAnsi="Times New Roman" w:cs="Times New Roman"/>
                <w:b/>
                <w:sz w:val="28"/>
                <w:szCs w:val="28"/>
                <w:highlight w:val="white"/>
              </w:rPr>
            </w:pPr>
          </w:p>
        </w:tc>
        <w:tc>
          <w:tcPr>
            <w:tcW w:w="2625" w:type="dxa"/>
          </w:tcPr>
          <w:p w:rsidR="00F66200" w:rsidRDefault="00F66200">
            <w:pPr>
              <w:jc w:val="both"/>
              <w:rPr>
                <w:rFonts w:ascii="Times New Roman" w:eastAsia="Times New Roman" w:hAnsi="Times New Roman" w:cs="Times New Roman"/>
                <w:b/>
                <w:sz w:val="28"/>
                <w:szCs w:val="28"/>
                <w:highlight w:val="white"/>
              </w:rPr>
            </w:pP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Реализация на уровне дошкольного общего образования парциальных программ по конструированию, моделированию, робототехнике</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2021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Сенникова С.</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Л.</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3.2</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Приведение в </w:t>
            </w:r>
            <w:r w:rsidR="00B665EF">
              <w:rPr>
                <w:rFonts w:ascii="Times New Roman" w:eastAsia="Times New Roman" w:hAnsi="Times New Roman" w:cs="Times New Roman"/>
                <w:sz w:val="28"/>
                <w:szCs w:val="28"/>
                <w:highlight w:val="white"/>
              </w:rPr>
              <w:t>соответствие</w:t>
            </w:r>
            <w:r>
              <w:rPr>
                <w:rFonts w:ascii="Times New Roman" w:eastAsia="Times New Roman" w:hAnsi="Times New Roman" w:cs="Times New Roman"/>
                <w:sz w:val="28"/>
                <w:szCs w:val="28"/>
                <w:highlight w:val="white"/>
              </w:rPr>
              <w:t xml:space="preserve"> с концепций преподавания рабочей программы по технологии на уровне начального общего образования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Никифорова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Иютинская Е.</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А.</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Увеличение количест</w:t>
            </w:r>
            <w:r w:rsidR="00B665EF">
              <w:rPr>
                <w:rFonts w:ascii="Times New Roman" w:eastAsia="Times New Roman" w:hAnsi="Times New Roman" w:cs="Times New Roman"/>
                <w:sz w:val="28"/>
                <w:szCs w:val="28"/>
                <w:highlight w:val="white"/>
              </w:rPr>
              <w:t>ва часов на предметную область «Технология»</w:t>
            </w:r>
            <w:r>
              <w:rPr>
                <w:rFonts w:ascii="Times New Roman" w:eastAsia="Times New Roman" w:hAnsi="Times New Roman" w:cs="Times New Roman"/>
                <w:sz w:val="28"/>
                <w:szCs w:val="28"/>
                <w:highlight w:val="white"/>
              </w:rPr>
              <w:t xml:space="preserve"> на уровне основного общего образования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Руднева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3.4</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Совершенствование рабочей программы по технологии на уровне основного общего образования, разработка не менее 12 модулей  в области ключевых направлений: цифровые технологии, интеллектуальные производственные технологии, технологии </w:t>
            </w:r>
            <w:proofErr w:type="spellStart"/>
            <w:r>
              <w:rPr>
                <w:rFonts w:ascii="Times New Roman" w:eastAsia="Times New Roman" w:hAnsi="Times New Roman" w:cs="Times New Roman"/>
                <w:sz w:val="28"/>
                <w:szCs w:val="28"/>
                <w:highlight w:val="white"/>
              </w:rPr>
              <w:t>здоровьесбережения</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природоподобные</w:t>
            </w:r>
            <w:proofErr w:type="spellEnd"/>
            <w:r>
              <w:rPr>
                <w:rFonts w:ascii="Times New Roman" w:eastAsia="Times New Roman" w:hAnsi="Times New Roman" w:cs="Times New Roman"/>
                <w:sz w:val="28"/>
                <w:szCs w:val="28"/>
                <w:highlight w:val="white"/>
              </w:rPr>
              <w:t xml:space="preserve"> технологии, современные технологии сферы услуг, гуманитарные технологии и социальные технологии</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2021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Руднева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Иютинская Е.</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А.</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методическое объединение учителей технологии</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3.5</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Включение в учебный план средне</w:t>
            </w:r>
            <w:r w:rsidR="00B665EF">
              <w:rPr>
                <w:rFonts w:ascii="Times New Roman" w:eastAsia="Times New Roman" w:hAnsi="Times New Roman" w:cs="Times New Roman"/>
                <w:sz w:val="28"/>
                <w:szCs w:val="28"/>
                <w:highlight w:val="white"/>
              </w:rPr>
              <w:t>го общего образования предмета «Технология».</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Руднева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3.6</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Проведение проектных дней</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Организация </w:t>
            </w:r>
            <w:proofErr w:type="spellStart"/>
            <w:r>
              <w:rPr>
                <w:rFonts w:ascii="Times New Roman" w:eastAsia="Times New Roman" w:hAnsi="Times New Roman" w:cs="Times New Roman"/>
                <w:sz w:val="28"/>
                <w:szCs w:val="28"/>
                <w:highlight w:val="white"/>
              </w:rPr>
              <w:t>технопредпринимательских</w:t>
            </w:r>
            <w:proofErr w:type="spellEnd"/>
            <w:r>
              <w:rPr>
                <w:rFonts w:ascii="Times New Roman" w:eastAsia="Times New Roman" w:hAnsi="Times New Roman" w:cs="Times New Roman"/>
                <w:sz w:val="28"/>
                <w:szCs w:val="28"/>
                <w:highlight w:val="white"/>
              </w:rPr>
              <w:t xml:space="preserve"> компаний школьников</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Иютинская Е.</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А.</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Включение в учебный план (в части, формируемой участниками образовательных отношений) курсов по основам программирования для виртуальных сред и моделей</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2021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Никифорова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Руднева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3.9</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экскурсий на производства.</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2021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3.10</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Широкий спектр активности, направленной на технологическую грамотность, критическое и креативное мышление, глобальные компетенции в рамках реализации Годового календарного графика воспитательной работы на всех уровнях</w:t>
            </w:r>
            <w:r w:rsidR="00B665EF">
              <w:rPr>
                <w:rFonts w:ascii="Times New Roman" w:eastAsia="Times New Roman" w:hAnsi="Times New Roman" w:cs="Times New Roman"/>
                <w:sz w:val="28"/>
                <w:szCs w:val="28"/>
                <w:highlight w:val="white"/>
              </w:rPr>
              <w:t xml:space="preserve"> образования, функционирования «Точки кипения».</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p w:rsidR="00F66200" w:rsidRDefault="00961FB8">
            <w:p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Ходоенко</w:t>
            </w:r>
            <w:proofErr w:type="spellEnd"/>
            <w:r>
              <w:rPr>
                <w:rFonts w:ascii="Times New Roman" w:eastAsia="Times New Roman" w:hAnsi="Times New Roman" w:cs="Times New Roman"/>
                <w:sz w:val="28"/>
                <w:szCs w:val="28"/>
                <w:highlight w:val="white"/>
              </w:rPr>
              <w:t xml:space="preserve"> Н.</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w:t>
            </w:r>
          </w:p>
        </w:tc>
      </w:tr>
      <w:tr w:rsidR="00F66200">
        <w:trPr>
          <w:trHeight w:val="336"/>
        </w:trPr>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55" w:type="dxa"/>
          </w:tcPr>
          <w:p w:rsidR="00F66200" w:rsidRDefault="00961FB8">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Реализация технологии смыслового чтения</w:t>
            </w:r>
          </w:p>
        </w:tc>
        <w:tc>
          <w:tcPr>
            <w:tcW w:w="2130" w:type="dxa"/>
          </w:tcPr>
          <w:p w:rsidR="00F66200" w:rsidRDefault="00F66200" w:rsidP="009C47BF">
            <w:pPr>
              <w:jc w:val="center"/>
              <w:rPr>
                <w:rFonts w:ascii="Times New Roman" w:eastAsia="Times New Roman" w:hAnsi="Times New Roman" w:cs="Times New Roman"/>
                <w:b/>
                <w:sz w:val="28"/>
                <w:szCs w:val="28"/>
                <w:highlight w:val="white"/>
              </w:rPr>
            </w:pPr>
          </w:p>
        </w:tc>
        <w:tc>
          <w:tcPr>
            <w:tcW w:w="2625" w:type="dxa"/>
          </w:tcPr>
          <w:p w:rsidR="00F66200" w:rsidRDefault="00F66200">
            <w:pPr>
              <w:jc w:val="both"/>
              <w:rPr>
                <w:rFonts w:ascii="Times New Roman" w:eastAsia="Times New Roman" w:hAnsi="Times New Roman" w:cs="Times New Roman"/>
                <w:b/>
                <w:sz w:val="28"/>
                <w:szCs w:val="28"/>
                <w:highlight w:val="white"/>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Подбор методической литературы для педагогов по технологии смыслового чтения</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декабря 2021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Руднева М.</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Таланкина Н.</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Н.</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методическое объединение учителей русского языка и литературы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Изучение педагогами технологии смыслового чтения самостоятельно по предлагаемому подбору методической литературы</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 марта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педагоги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Проведение двухдневного практического семинара по изучению технологии смыслового чтения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март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Волкова О.</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Прохождение учителями начальной школы, русского языка и литературы, истории и обществознания курсов повышения квалификации по технологии смыслового чтения.</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Волкова О.</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Использование технологии смыслового чтения в работе с детьми на всех предметах учебного плана начального общего и основного общего образования</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1 сентября 2022 года</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учителя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Разработка и ведение дистанционного</w:t>
            </w:r>
            <w:r w:rsidR="00B665EF">
              <w:rPr>
                <w:rFonts w:ascii="Times New Roman" w:eastAsia="Times New Roman" w:hAnsi="Times New Roman" w:cs="Times New Roman"/>
                <w:sz w:val="28"/>
                <w:szCs w:val="28"/>
                <w:highlight w:val="white"/>
              </w:rPr>
              <w:t xml:space="preserve"> курса внеурочной деятельности «Читаю со смыслом»</w:t>
            </w:r>
            <w:r>
              <w:rPr>
                <w:rFonts w:ascii="Times New Roman" w:eastAsia="Times New Roman" w:hAnsi="Times New Roman" w:cs="Times New Roman"/>
                <w:sz w:val="28"/>
                <w:szCs w:val="28"/>
                <w:highlight w:val="white"/>
              </w:rPr>
              <w:t xml:space="preserve"> для учащихся 5-6 классов</w:t>
            </w:r>
            <w:r w:rsidR="00B665EF">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 1 сентября</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Мухадинова О.</w:t>
            </w:r>
            <w:r w:rsidR="00B665EF">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w:t>
            </w:r>
          </w:p>
        </w:tc>
      </w:tr>
      <w:tr w:rsidR="00F66200">
        <w:tc>
          <w:tcPr>
            <w:tcW w:w="14445" w:type="dxa"/>
            <w:gridSpan w:val="4"/>
          </w:tcPr>
          <w:p w:rsidR="00F66200" w:rsidRDefault="00961FB8" w:rsidP="009C4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Мероприятия направленные на формирование системы работы по развитию школьного спорта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Прохождение конкурсного р</w:t>
            </w:r>
            <w:r w:rsidR="00B665EF">
              <w:rPr>
                <w:rFonts w:ascii="Times New Roman" w:eastAsia="Times New Roman" w:hAnsi="Times New Roman" w:cs="Times New Roman"/>
                <w:sz w:val="28"/>
                <w:szCs w:val="28"/>
              </w:rPr>
              <w:t>егионального отбора по проекту «</w:t>
            </w:r>
            <w:r>
              <w:rPr>
                <w:rFonts w:ascii="Times New Roman" w:eastAsia="Times New Roman" w:hAnsi="Times New Roman" w:cs="Times New Roman"/>
                <w:sz w:val="28"/>
                <w:szCs w:val="28"/>
              </w:rPr>
              <w:t>Школа центр физической ку</w:t>
            </w:r>
            <w:r w:rsidR="00B665EF">
              <w:rPr>
                <w:rFonts w:ascii="Times New Roman" w:eastAsia="Times New Roman" w:hAnsi="Times New Roman" w:cs="Times New Roman"/>
                <w:sz w:val="28"/>
                <w:szCs w:val="28"/>
              </w:rPr>
              <w:t>льтуры и здорового образа жизни».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комплекса мероприятий физкультурно-спортивной направленности на каждом уровне образования, в том числе с </w:t>
            </w:r>
            <w:r>
              <w:rPr>
                <w:rFonts w:ascii="Times New Roman" w:eastAsia="Times New Roman" w:hAnsi="Times New Roman" w:cs="Times New Roman"/>
                <w:sz w:val="28"/>
                <w:szCs w:val="28"/>
              </w:rPr>
              <w:lastRenderedPageBreak/>
              <w:t>привлечением родительской общественности, обучающихся со статусом ОВЗ, формирование спортивных традиций</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учителей физической культуры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8955" w:type="dxa"/>
          </w:tcPr>
          <w:p w:rsidR="00F66200" w:rsidRDefault="00961FB8" w:rsidP="00B665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масштабной кампании в поддержку физк</w:t>
            </w:r>
            <w:r w:rsidR="00B665EF">
              <w:rPr>
                <w:rFonts w:ascii="Times New Roman" w:eastAsia="Times New Roman" w:hAnsi="Times New Roman" w:cs="Times New Roman"/>
                <w:sz w:val="28"/>
                <w:szCs w:val="28"/>
              </w:rPr>
              <w:t>ультурно-спортивного комплекса «</w:t>
            </w:r>
            <w:r>
              <w:rPr>
                <w:rFonts w:ascii="Times New Roman" w:eastAsia="Times New Roman" w:hAnsi="Times New Roman" w:cs="Times New Roman"/>
                <w:sz w:val="28"/>
                <w:szCs w:val="28"/>
              </w:rPr>
              <w:t>Готов к труду и обороне</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учителей физической культуры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Мотивация педагогов, учащихся и их родителей к сдаче норм ГТО</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учителей физической культуры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55" w:type="dxa"/>
          </w:tcPr>
          <w:p w:rsidR="00F66200" w:rsidRDefault="00961FB8" w:rsidP="00B665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процедур сдачи норм ГТО на ба</w:t>
            </w:r>
            <w:r w:rsidR="00B665EF">
              <w:rPr>
                <w:rFonts w:ascii="Times New Roman" w:eastAsia="Times New Roman" w:hAnsi="Times New Roman" w:cs="Times New Roman"/>
                <w:sz w:val="28"/>
                <w:szCs w:val="28"/>
              </w:rPr>
              <w:t>зе школы, сотрудничество с МБУ «</w:t>
            </w:r>
            <w:r>
              <w:rPr>
                <w:rFonts w:ascii="Times New Roman" w:eastAsia="Times New Roman" w:hAnsi="Times New Roman" w:cs="Times New Roman"/>
                <w:sz w:val="28"/>
                <w:szCs w:val="28"/>
              </w:rPr>
              <w:t>Спортивный город</w:t>
            </w:r>
            <w:r w:rsidR="00B6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учителей физической культуры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8955" w:type="dxa"/>
          </w:tcPr>
          <w:p w:rsidR="00F66200" w:rsidRDefault="00B665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аллеи Славы «Золотой значок ГТО».</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рейтинга классов по количеству и результативности по итогам сдачи норм ГТО</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 дополнительного образования по баскетболу, волейболу, легкой атлетике, художественной гимнастике, шахматам.</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дополнительного образования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участие в спортивных соревнованиях районного, гор</w:t>
            </w:r>
            <w:r w:rsidR="00B665EF">
              <w:rPr>
                <w:rFonts w:ascii="Times New Roman" w:eastAsia="Times New Roman" w:hAnsi="Times New Roman" w:cs="Times New Roman"/>
                <w:sz w:val="28"/>
                <w:szCs w:val="28"/>
              </w:rPr>
              <w:t>одского и регионального уровней.</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учителей физической культуры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на базе музея истории образования и профсоюзной организации работников образования Кировского района зала Спортивной славы</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 марта 2023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955" w:type="dxa"/>
          </w:tcPr>
          <w:p w:rsidR="00F66200" w:rsidRDefault="00B665E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 спортивного клуба «Умка»</w:t>
            </w:r>
            <w:r w:rsidR="00961FB8">
              <w:rPr>
                <w:rFonts w:ascii="Times New Roman" w:eastAsia="Times New Roman" w:hAnsi="Times New Roman" w:cs="Times New Roman"/>
                <w:sz w:val="28"/>
                <w:szCs w:val="28"/>
              </w:rPr>
              <w:t xml:space="preserve"> на единой информац</w:t>
            </w:r>
            <w:r>
              <w:rPr>
                <w:rFonts w:ascii="Times New Roman" w:eastAsia="Times New Roman" w:hAnsi="Times New Roman" w:cs="Times New Roman"/>
                <w:sz w:val="28"/>
                <w:szCs w:val="28"/>
              </w:rPr>
              <w:t>ионной площадке по направлению «</w:t>
            </w:r>
            <w:r w:rsidR="00961FB8">
              <w:rPr>
                <w:rFonts w:ascii="Times New Roman" w:eastAsia="Times New Roman" w:hAnsi="Times New Roman" w:cs="Times New Roman"/>
                <w:sz w:val="28"/>
                <w:szCs w:val="28"/>
              </w:rPr>
              <w:t>Физическая</w:t>
            </w:r>
            <w:r>
              <w:rPr>
                <w:rFonts w:ascii="Times New Roman" w:eastAsia="Times New Roman" w:hAnsi="Times New Roman" w:cs="Times New Roman"/>
                <w:sz w:val="28"/>
                <w:szCs w:val="28"/>
              </w:rPr>
              <w:t xml:space="preserve"> культура и спорт в образовании».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ноября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Развитие спортивного баскетбольного клуба</w:t>
            </w:r>
            <w:r w:rsidR="00B665EF">
              <w:rPr>
                <w:rFonts w:ascii="Times New Roman" w:eastAsia="Times New Roman" w:hAnsi="Times New Roman" w:cs="Times New Roman"/>
                <w:sz w:val="28"/>
                <w:szCs w:val="28"/>
                <w:highlight w:val="white"/>
              </w:rPr>
              <w:t xml:space="preserve"> «Рысь».</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Решетова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спортивного волейбольного клуба</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Южаков С.</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на базе школы спортивных соревнований между учащимися разных школ</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объединение учителей физической культуры</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сотрудничества со спортивными школами и федерациями, заключение договоров о сотрудничестве и проведение на базе школы  соревнований в рамках заключенных договоров</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F66200">
            <w:pPr>
              <w:jc w:val="both"/>
              <w:rPr>
                <w:rFonts w:ascii="Times New Roman" w:eastAsia="Times New Roman" w:hAnsi="Times New Roman" w:cs="Times New Roman"/>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спортивного класса на уровне начального общего образования</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отдельных соревнований, проводимых на базе школы</w:t>
            </w:r>
            <w:r w:rsidR="00B6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городской календарь спортивно-массовых дел</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Тыщенко М.</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отряда ЮНАРМИИ</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Печеный С.</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на базе школы стрелкового клуба в рамках организации деятельности отряда ЮНАРМИИ</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rPr>
          <w:trHeight w:val="441"/>
        </w:trPr>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стрелкового тира</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tc>
      </w:tr>
      <w:tr w:rsidR="00F66200">
        <w:tc>
          <w:tcPr>
            <w:tcW w:w="14445" w:type="dxa"/>
            <w:gridSpan w:val="4"/>
          </w:tcPr>
          <w:p w:rsidR="00F66200" w:rsidRDefault="00961FB8" w:rsidP="009C4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Мероприятия, направленные на формирование системы работы по выявлению, поддержке и развитию способностей и талантов у обучающихся, обеспечивающих их самоопределение и профессиональную ориентацию</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команды наставников для сопровождения талантливых и способных детей</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наставников на курсах повышения профессионального мастерства</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Волкова О.</w:t>
            </w:r>
            <w:r w:rsidR="00B665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Поддержание института наставничества по работе с талантливыми и одаренными детьми</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утверждение и постоянная актуализация Реестра рекомендуемых мероприятий для участия обучающихся</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2021 года, 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участия детей в мероприятиях, внесенных в Реестр рекомендуемых мероприятий, составленный на основе всероссийского, регионального и муниципального календаря образовательных событий</w:t>
            </w:r>
            <w:r w:rsidR="00B665EF">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коллектив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955" w:type="dxa"/>
          </w:tcPr>
          <w:p w:rsidR="00F66200" w:rsidRDefault="00961FB8">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Техническое и интеллектуальное творчество</w:t>
            </w:r>
          </w:p>
        </w:tc>
        <w:tc>
          <w:tcPr>
            <w:tcW w:w="2130" w:type="dxa"/>
          </w:tcPr>
          <w:p w:rsidR="00F66200" w:rsidRDefault="00F66200" w:rsidP="009C47BF">
            <w:pPr>
              <w:jc w:val="center"/>
              <w:rPr>
                <w:rFonts w:ascii="Times New Roman" w:eastAsia="Times New Roman" w:hAnsi="Times New Roman" w:cs="Times New Roman"/>
                <w:b/>
                <w:sz w:val="28"/>
                <w:szCs w:val="28"/>
              </w:rPr>
            </w:pPr>
          </w:p>
        </w:tc>
        <w:tc>
          <w:tcPr>
            <w:tcW w:w="2625" w:type="dxa"/>
          </w:tcPr>
          <w:p w:rsidR="00F66200" w:rsidRDefault="00F66200">
            <w:pPr>
              <w:jc w:val="both"/>
              <w:rPr>
                <w:rFonts w:ascii="Times New Roman" w:eastAsia="Times New Roman" w:hAnsi="Times New Roman" w:cs="Times New Roman"/>
                <w:b/>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Заключение договоров о сотрудничестве и взаимодействии с СПО и вузами, организациями научно-технического консультирования и прикладного сопровождения учебной и проектной деятельности</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 февраля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Заключение договоров о сотрудничестве и взаимодействии с учреждениями дополнительного образования (</w:t>
            </w:r>
            <w:proofErr w:type="spellStart"/>
            <w:r>
              <w:rPr>
                <w:rFonts w:ascii="Times New Roman" w:eastAsia="Times New Roman" w:hAnsi="Times New Roman" w:cs="Times New Roman"/>
                <w:color w:val="000000"/>
                <w:sz w:val="28"/>
                <w:szCs w:val="28"/>
              </w:rPr>
              <w:t>Кванториумы</w:t>
            </w:r>
            <w:proofErr w:type="spellEnd"/>
            <w:r>
              <w:rPr>
                <w:rFonts w:ascii="Times New Roman" w:eastAsia="Times New Roman" w:hAnsi="Times New Roman" w:cs="Times New Roman"/>
                <w:color w:val="000000"/>
                <w:sz w:val="28"/>
                <w:szCs w:val="28"/>
              </w:rPr>
              <w:t>, IT-кубы, центры по работе с одаренными детьми)</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 февраля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Создание условий для профессионального самоопределения школьников, профориентации через реализацию индивидуальных образовательных </w:t>
            </w:r>
            <w:r>
              <w:rPr>
                <w:rFonts w:ascii="Times New Roman" w:eastAsia="Times New Roman" w:hAnsi="Times New Roman" w:cs="Times New Roman"/>
                <w:sz w:val="28"/>
                <w:szCs w:val="28"/>
              </w:rPr>
              <w:t>маршрутов на уровне среднего общего образования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2023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Получение статуса методической площадки по подготовке к олимпиаде КД НТИ</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 декабря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8955" w:type="dxa"/>
          </w:tcPr>
          <w:p w:rsidR="00F66200" w:rsidRDefault="00961FB8" w:rsidP="009D138D">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Прохождение курсов повышения квалификации для учителей, реализующих программы углубленной подготовки по отдельным пред</w:t>
            </w:r>
            <w:r w:rsidR="009D138D">
              <w:rPr>
                <w:rFonts w:ascii="Times New Roman" w:eastAsia="Times New Roman" w:hAnsi="Times New Roman" w:cs="Times New Roman"/>
                <w:color w:val="000000"/>
                <w:sz w:val="28"/>
                <w:szCs w:val="28"/>
              </w:rPr>
              <w:t>метам в образовательном центре «</w:t>
            </w:r>
            <w:r>
              <w:rPr>
                <w:rFonts w:ascii="Times New Roman" w:eastAsia="Times New Roman" w:hAnsi="Times New Roman" w:cs="Times New Roman"/>
                <w:color w:val="000000"/>
                <w:sz w:val="28"/>
                <w:szCs w:val="28"/>
              </w:rPr>
              <w:t>Сириус</w:t>
            </w:r>
            <w:r w:rsidR="009D138D">
              <w:rPr>
                <w:rFonts w:ascii="Times New Roman" w:eastAsia="Times New Roman" w:hAnsi="Times New Roman" w:cs="Times New Roman"/>
                <w:color w:val="000000"/>
                <w:sz w:val="28"/>
                <w:szCs w:val="28"/>
              </w:rPr>
              <w:t>», региональном центре «</w:t>
            </w:r>
            <w:r>
              <w:rPr>
                <w:rFonts w:ascii="Times New Roman" w:eastAsia="Times New Roman" w:hAnsi="Times New Roman" w:cs="Times New Roman"/>
                <w:color w:val="000000"/>
                <w:sz w:val="28"/>
                <w:szCs w:val="28"/>
              </w:rPr>
              <w:t>Альтаир</w:t>
            </w:r>
            <w:r w:rsidR="009D138D">
              <w:rPr>
                <w:rFonts w:ascii="Times New Roman" w:eastAsia="Times New Roman" w:hAnsi="Times New Roman" w:cs="Times New Roman"/>
                <w:color w:val="000000"/>
                <w:sz w:val="28"/>
                <w:szCs w:val="28"/>
              </w:rPr>
              <w:t>», «Академии наставников «</w:t>
            </w:r>
            <w:r>
              <w:rPr>
                <w:rFonts w:ascii="Times New Roman" w:eastAsia="Times New Roman" w:hAnsi="Times New Roman" w:cs="Times New Roman"/>
                <w:color w:val="000000"/>
                <w:sz w:val="28"/>
                <w:szCs w:val="28"/>
              </w:rPr>
              <w:t>Сколково</w:t>
            </w:r>
            <w:r w:rsidR="009D138D">
              <w:rPr>
                <w:rFonts w:ascii="Times New Roman" w:eastAsia="Times New Roman" w:hAnsi="Times New Roman" w:cs="Times New Roman"/>
                <w:color w:val="000000"/>
                <w:sz w:val="28"/>
                <w:szCs w:val="28"/>
              </w:rPr>
              <w:t xml:space="preserve">», СУНЦ НГУ, </w:t>
            </w:r>
            <w:proofErr w:type="spellStart"/>
            <w:r w:rsidR="009D138D">
              <w:rPr>
                <w:rFonts w:ascii="Times New Roman" w:eastAsia="Times New Roman" w:hAnsi="Times New Roman" w:cs="Times New Roman"/>
                <w:color w:val="000000"/>
                <w:sz w:val="28"/>
                <w:szCs w:val="28"/>
              </w:rPr>
              <w:t>НИП</w:t>
            </w:r>
            <w:r>
              <w:rPr>
                <w:rFonts w:ascii="Times New Roman" w:eastAsia="Times New Roman" w:hAnsi="Times New Roman" w:cs="Times New Roman"/>
                <w:color w:val="000000"/>
                <w:sz w:val="28"/>
                <w:szCs w:val="28"/>
              </w:rPr>
              <w:t>КиПРО</w:t>
            </w:r>
            <w:proofErr w:type="spellEnd"/>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Волкова О.</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Обучение по дополнительным общеобразовательным обучающим программам в Доме научной коллаборации им. Ю.В. Кондратюка Новосибирского государственного технического университета</w:t>
            </w:r>
            <w:r w:rsidR="009D13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Волкова О.</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8955" w:type="dxa"/>
            <w:shd w:val="clear" w:color="auto" w:fill="auto"/>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участия обучающихся в</w:t>
            </w:r>
            <w:r w:rsidR="009D138D">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Всероссийской олимпиаде школьников, всероссийских олимпиадах, конкурсах и конференциях школьников в соответствии с реестром мероприятий</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Участие школьников в олимпиаде НТИ</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Участие школьников во Всероссийском конкурсе н</w:t>
            </w:r>
            <w:r w:rsidR="009D138D">
              <w:rPr>
                <w:rFonts w:ascii="Times New Roman" w:eastAsia="Times New Roman" w:hAnsi="Times New Roman" w:cs="Times New Roman"/>
                <w:color w:val="000000"/>
                <w:sz w:val="28"/>
                <w:szCs w:val="28"/>
              </w:rPr>
              <w:t>аучно-технологических проектов «Большие вызовы».</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p>
        </w:tc>
        <w:tc>
          <w:tcPr>
            <w:tcW w:w="8955" w:type="dxa"/>
          </w:tcPr>
          <w:p w:rsidR="00F66200" w:rsidRDefault="00961FB8" w:rsidP="009D138D">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Участие обучающихся в профильных прог</w:t>
            </w:r>
            <w:r w:rsidR="009D138D">
              <w:rPr>
                <w:rFonts w:ascii="Times New Roman" w:eastAsia="Times New Roman" w:hAnsi="Times New Roman" w:cs="Times New Roman"/>
                <w:color w:val="000000"/>
                <w:sz w:val="28"/>
                <w:szCs w:val="28"/>
              </w:rPr>
              <w:t>раммах образовательного центра «Сириус», регионального центра «</w:t>
            </w:r>
            <w:r>
              <w:rPr>
                <w:rFonts w:ascii="Times New Roman" w:eastAsia="Times New Roman" w:hAnsi="Times New Roman" w:cs="Times New Roman"/>
                <w:color w:val="000000"/>
                <w:sz w:val="28"/>
                <w:szCs w:val="28"/>
              </w:rPr>
              <w:t>Альтаир</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Обучение на онлайн курсах образовательного центра Сириуса по предметам: математика, физика, информатика, химия, русский язык</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F66200" w:rsidRDefault="00F66200">
            <w:pPr>
              <w:jc w:val="both"/>
              <w:rPr>
                <w:rFonts w:ascii="Times New Roman" w:eastAsia="Times New Roman" w:hAnsi="Times New Roman" w:cs="Times New Roman"/>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Обучение в цент</w:t>
            </w:r>
            <w:r w:rsidR="009D138D">
              <w:rPr>
                <w:rFonts w:ascii="Times New Roman" w:eastAsia="Times New Roman" w:hAnsi="Times New Roman" w:cs="Times New Roman"/>
                <w:color w:val="000000"/>
                <w:sz w:val="28"/>
                <w:szCs w:val="28"/>
              </w:rPr>
              <w:t>ре цифрового образования детей «IT-КУБ»</w:t>
            </w:r>
            <w:r>
              <w:rPr>
                <w:rFonts w:ascii="Times New Roman" w:eastAsia="Times New Roman" w:hAnsi="Times New Roman" w:cs="Times New Roman"/>
                <w:color w:val="000000"/>
                <w:sz w:val="28"/>
                <w:szCs w:val="28"/>
              </w:rPr>
              <w:t xml:space="preserve"> НСО по направлениям: искусственный интеллект, программирование роботов, основы </w:t>
            </w:r>
            <w:proofErr w:type="spellStart"/>
            <w:r>
              <w:rPr>
                <w:rFonts w:ascii="Times New Roman" w:eastAsia="Times New Roman" w:hAnsi="Times New Roman" w:cs="Times New Roman"/>
                <w:color w:val="000000"/>
                <w:sz w:val="28"/>
                <w:szCs w:val="28"/>
              </w:rPr>
              <w:t>алгоритмики</w:t>
            </w:r>
            <w:proofErr w:type="spellEnd"/>
            <w:r>
              <w:rPr>
                <w:rFonts w:ascii="Times New Roman" w:eastAsia="Times New Roman" w:hAnsi="Times New Roman" w:cs="Times New Roman"/>
                <w:color w:val="000000"/>
                <w:sz w:val="28"/>
                <w:szCs w:val="28"/>
              </w:rPr>
              <w:t xml:space="preserve"> и логики, VR/AR разработка, </w:t>
            </w:r>
            <w:proofErr w:type="spellStart"/>
            <w:r>
              <w:rPr>
                <w:rFonts w:ascii="Times New Roman" w:eastAsia="Times New Roman" w:hAnsi="Times New Roman" w:cs="Times New Roman"/>
                <w:color w:val="000000"/>
                <w:sz w:val="28"/>
                <w:szCs w:val="28"/>
              </w:rPr>
              <w:t>кибергигиена</w:t>
            </w:r>
            <w:proofErr w:type="spellEnd"/>
            <w:r>
              <w:rPr>
                <w:rFonts w:ascii="Times New Roman" w:eastAsia="Times New Roman" w:hAnsi="Times New Roman" w:cs="Times New Roman"/>
                <w:color w:val="000000"/>
                <w:sz w:val="28"/>
                <w:szCs w:val="28"/>
              </w:rPr>
              <w:t xml:space="preserve"> и большие данные</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Участие об</w:t>
            </w:r>
            <w:r w:rsidR="009D138D">
              <w:rPr>
                <w:rFonts w:ascii="Times New Roman" w:eastAsia="Times New Roman" w:hAnsi="Times New Roman" w:cs="Times New Roman"/>
                <w:color w:val="000000"/>
                <w:sz w:val="28"/>
                <w:szCs w:val="28"/>
              </w:rPr>
              <w:t>учающихся в Чемпионате юниоров «Молодые профессионалы»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 компетенциям: электроника, веб-дизайн и разработка, мобильная робототехника, технология моды, графический дизайн, звукорежиссура, лабораторный химический анализ</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Уча</w:t>
            </w:r>
            <w:r w:rsidR="009D138D">
              <w:rPr>
                <w:rFonts w:ascii="Times New Roman" w:eastAsia="Times New Roman" w:hAnsi="Times New Roman" w:cs="Times New Roman"/>
                <w:color w:val="000000"/>
                <w:sz w:val="28"/>
                <w:szCs w:val="28"/>
              </w:rPr>
              <w:t>стие в Региональном Чемпионате «</w:t>
            </w:r>
            <w:proofErr w:type="spellStart"/>
            <w:r w:rsidR="009D138D">
              <w:rPr>
                <w:rFonts w:ascii="Times New Roman" w:eastAsia="Times New Roman" w:hAnsi="Times New Roman" w:cs="Times New Roman"/>
                <w:color w:val="000000"/>
                <w:sz w:val="28"/>
                <w:szCs w:val="28"/>
              </w:rPr>
              <w:t>Абилимпикс</w:t>
            </w:r>
            <w:proofErr w:type="spellEnd"/>
            <w:r w:rsidR="009D13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школьного предпринимательства</w:t>
            </w:r>
            <w:r w:rsidR="009D138D">
              <w:rPr>
                <w:rFonts w:ascii="Times New Roman" w:eastAsia="Times New Roman" w:hAnsi="Times New Roman" w:cs="Times New Roman"/>
                <w:color w:val="000000"/>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Иютинская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методическое объединение учителей технологии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6.16</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Создание раздела на официальном сайте школы, в дистанционной школе 217 по информированию родителей и детей о программах для одарен</w:t>
            </w:r>
            <w:r w:rsidR="009D138D">
              <w:rPr>
                <w:rFonts w:ascii="Times New Roman" w:eastAsia="Times New Roman" w:hAnsi="Times New Roman" w:cs="Times New Roman"/>
                <w:color w:val="000000"/>
                <w:sz w:val="28"/>
                <w:szCs w:val="28"/>
              </w:rPr>
              <w:t>ных детей «Для пытливого ума».</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31 января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по оперативному решению задачи</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учащихся в региональных и городских профильных технологических сменах</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программ дополнительного образования технической направленности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Сенникова С.</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функционирования на базе школы</w:t>
            </w:r>
            <w:r w:rsidR="009D138D">
              <w:rPr>
                <w:rFonts w:ascii="Times New Roman" w:eastAsia="Times New Roman" w:hAnsi="Times New Roman" w:cs="Times New Roman"/>
                <w:sz w:val="28"/>
                <w:szCs w:val="28"/>
              </w:rPr>
              <w:t xml:space="preserve"> центра олимпиадной подготовки «Планета - изумрудный город».</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6.20</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на базе дошкольного отделения Му</w:t>
            </w:r>
            <w:r w:rsidR="009D138D">
              <w:rPr>
                <w:rFonts w:ascii="Times New Roman" w:eastAsia="Times New Roman" w:hAnsi="Times New Roman" w:cs="Times New Roman"/>
                <w:sz w:val="28"/>
                <w:szCs w:val="28"/>
              </w:rPr>
              <w:t>льтипликационной студии «Ягодки».</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октября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w:t>
            </w:r>
          </w:p>
        </w:tc>
        <w:tc>
          <w:tcPr>
            <w:tcW w:w="8955" w:type="dxa"/>
          </w:tcPr>
          <w:p w:rsidR="00F66200" w:rsidRDefault="00961FB8">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Художественно-эстетическое творчество</w:t>
            </w:r>
          </w:p>
        </w:tc>
        <w:tc>
          <w:tcPr>
            <w:tcW w:w="2130" w:type="dxa"/>
          </w:tcPr>
          <w:p w:rsidR="00F66200" w:rsidRDefault="00F66200" w:rsidP="009C47BF">
            <w:pPr>
              <w:jc w:val="center"/>
              <w:rPr>
                <w:rFonts w:ascii="Times New Roman" w:eastAsia="Times New Roman" w:hAnsi="Times New Roman" w:cs="Times New Roman"/>
                <w:sz w:val="28"/>
                <w:szCs w:val="28"/>
                <w:highlight w:val="white"/>
              </w:rPr>
            </w:pPr>
          </w:p>
        </w:tc>
        <w:tc>
          <w:tcPr>
            <w:tcW w:w="2625" w:type="dxa"/>
          </w:tcPr>
          <w:p w:rsidR="00F66200" w:rsidRDefault="00F66200">
            <w:pPr>
              <w:jc w:val="both"/>
              <w:rPr>
                <w:rFonts w:ascii="Times New Roman" w:eastAsia="Times New Roman" w:hAnsi="Times New Roman" w:cs="Times New Roman"/>
                <w:sz w:val="28"/>
                <w:szCs w:val="28"/>
                <w:highlight w:val="white"/>
              </w:rPr>
            </w:pP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7.1</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Реализация программ дополнительного образования художественно-эстетической направленности</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Сенникова С.</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Л.</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7.2</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Обеспечение деятельности картинной галереи</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7.3</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Сотрудничество с Сибирской мемориальной картинной галереей</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7.4</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Организация творческих выставок и фестивалей</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7.5</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Функц</w:t>
            </w:r>
            <w:r w:rsidR="009D138D">
              <w:rPr>
                <w:rFonts w:ascii="Times New Roman" w:eastAsia="Times New Roman" w:hAnsi="Times New Roman" w:cs="Times New Roman"/>
                <w:sz w:val="28"/>
                <w:szCs w:val="28"/>
                <w:highlight w:val="white"/>
              </w:rPr>
              <w:t>ионирование театральной студии «Мы из мюзикла».</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Садонцева</w:t>
            </w:r>
            <w:proofErr w:type="spellEnd"/>
            <w:r>
              <w:rPr>
                <w:rFonts w:ascii="Times New Roman" w:eastAsia="Times New Roman" w:hAnsi="Times New Roman" w:cs="Times New Roman"/>
                <w:sz w:val="28"/>
                <w:szCs w:val="28"/>
                <w:highlight w:val="white"/>
              </w:rPr>
              <w:t xml:space="preserve"> М.</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7.6</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детей в фестивалях, конкурсах и творческих проектах</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педагоги дополнительного образования</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7.7</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хора</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2022 год</w:t>
            </w:r>
          </w:p>
        </w:tc>
        <w:tc>
          <w:tcPr>
            <w:tcW w:w="2625" w:type="dxa"/>
          </w:tcPr>
          <w:p w:rsidR="00F66200" w:rsidRDefault="00961FB8">
            <w:p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Садонцева</w:t>
            </w:r>
            <w:proofErr w:type="spellEnd"/>
            <w:r>
              <w:rPr>
                <w:rFonts w:ascii="Times New Roman" w:eastAsia="Times New Roman" w:hAnsi="Times New Roman" w:cs="Times New Roman"/>
                <w:sz w:val="28"/>
                <w:szCs w:val="28"/>
                <w:highlight w:val="white"/>
              </w:rPr>
              <w:t xml:space="preserve"> М.</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7.8</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условий для функционирования хореографических коллективов</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Третьякова Е.</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Н.</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tc>
      </w:tr>
      <w:tr w:rsidR="00F66200">
        <w:tc>
          <w:tcPr>
            <w:tcW w:w="73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7.9</w:t>
            </w:r>
          </w:p>
        </w:tc>
        <w:tc>
          <w:tcPr>
            <w:tcW w:w="895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Реализация комплекса мероприятий художественно-эстетической направленности на каждом уровне образования, в том числе с привлечением родительской общественности, обучающихся со статусом ОВЗ, формирование творческих традиций</w:t>
            </w:r>
            <w:r w:rsidR="009D138D">
              <w:rPr>
                <w:rFonts w:ascii="Times New Roman" w:eastAsia="Times New Roman" w:hAnsi="Times New Roman" w:cs="Times New Roman"/>
                <w:sz w:val="28"/>
                <w:szCs w:val="28"/>
                <w:highlight w:val="white"/>
              </w:rPr>
              <w:t>.</w:t>
            </w:r>
          </w:p>
        </w:tc>
        <w:tc>
          <w:tcPr>
            <w:tcW w:w="2130" w:type="dxa"/>
          </w:tcPr>
          <w:p w:rsidR="00F66200" w:rsidRDefault="00961FB8" w:rsidP="009C47BF">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ежегодно</w:t>
            </w:r>
          </w:p>
        </w:tc>
        <w:tc>
          <w:tcPr>
            <w:tcW w:w="2625" w:type="dxa"/>
          </w:tcPr>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Демидова Н.</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М.</w:t>
            </w:r>
          </w:p>
          <w:p w:rsidR="00F66200" w:rsidRDefault="00961FB8">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Сенникова С.</w:t>
            </w:r>
            <w:r w:rsidR="009D138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Л.</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955" w:type="dxa"/>
          </w:tcPr>
          <w:p w:rsidR="00F66200" w:rsidRDefault="009D138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961FB8">
              <w:rPr>
                <w:rFonts w:ascii="Times New Roman" w:eastAsia="Times New Roman" w:hAnsi="Times New Roman" w:cs="Times New Roman"/>
                <w:b/>
                <w:sz w:val="28"/>
                <w:szCs w:val="28"/>
              </w:rPr>
              <w:t>Точка кипения</w:t>
            </w:r>
            <w:r>
              <w:rPr>
                <w:rFonts w:ascii="Times New Roman" w:eastAsia="Times New Roman" w:hAnsi="Times New Roman" w:cs="Times New Roman"/>
                <w:b/>
                <w:sz w:val="28"/>
                <w:szCs w:val="28"/>
              </w:rPr>
              <w:t>»</w:t>
            </w:r>
          </w:p>
        </w:tc>
        <w:tc>
          <w:tcPr>
            <w:tcW w:w="2130" w:type="dxa"/>
          </w:tcPr>
          <w:p w:rsidR="00F66200" w:rsidRDefault="00F66200" w:rsidP="009C47BF">
            <w:pPr>
              <w:jc w:val="center"/>
              <w:rPr>
                <w:rFonts w:ascii="Times New Roman" w:eastAsia="Times New Roman" w:hAnsi="Times New Roman" w:cs="Times New Roman"/>
                <w:b/>
                <w:sz w:val="28"/>
                <w:szCs w:val="28"/>
              </w:rPr>
            </w:pPr>
          </w:p>
        </w:tc>
        <w:tc>
          <w:tcPr>
            <w:tcW w:w="2625" w:type="dxa"/>
          </w:tcPr>
          <w:p w:rsidR="00F66200" w:rsidRDefault="00F66200">
            <w:pPr>
              <w:jc w:val="both"/>
              <w:rPr>
                <w:rFonts w:ascii="Times New Roman" w:eastAsia="Times New Roman" w:hAnsi="Times New Roman" w:cs="Times New Roman"/>
                <w:b/>
                <w:sz w:val="28"/>
                <w:szCs w:val="28"/>
              </w:rPr>
            </w:pP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проектной команды для открытия и обеспечения функционирования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Точки кипения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Оформление пространства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Точки кипения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Матвиенко К.</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Информирование учреждения о планах по открытию и развитию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Точки кипения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Открытие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Точки кипения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2021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Приглашение школ Кировского района в совместное творчество в рамках деятельности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Точки кипения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2021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Поиск партнеров в проведении мероприятий на базе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Точки кипения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в </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Точке кипения</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экологических марафонов (Питч-сессий, шеринг-лавок, воркшопов)</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направленных на знакомство с Атласом профессий</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неделей кластеров</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 проведение </w:t>
            </w:r>
            <w:proofErr w:type="spellStart"/>
            <w:r>
              <w:rPr>
                <w:rFonts w:ascii="Times New Roman" w:eastAsia="Times New Roman" w:hAnsi="Times New Roman" w:cs="Times New Roman"/>
                <w:sz w:val="28"/>
                <w:szCs w:val="28"/>
              </w:rPr>
              <w:t>демо</w:t>
            </w:r>
            <w:proofErr w:type="spellEnd"/>
            <w:r>
              <w:rPr>
                <w:rFonts w:ascii="Times New Roman" w:eastAsia="Times New Roman" w:hAnsi="Times New Roman" w:cs="Times New Roman"/>
                <w:sz w:val="28"/>
                <w:szCs w:val="28"/>
              </w:rPr>
              <w:t xml:space="preserve">-дней Кружкового движения, WS и </w:t>
            </w:r>
            <w:proofErr w:type="spellStart"/>
            <w:r>
              <w:rPr>
                <w:rFonts w:ascii="Times New Roman" w:eastAsia="Times New Roman" w:hAnsi="Times New Roman" w:cs="Times New Roman"/>
                <w:sz w:val="28"/>
                <w:szCs w:val="28"/>
              </w:rPr>
              <w:t>Абилимпикса</w:t>
            </w:r>
            <w:proofErr w:type="spellEnd"/>
            <w:r>
              <w:rPr>
                <w:rFonts w:ascii="Times New Roman" w:eastAsia="Times New Roman" w:hAnsi="Times New Roman" w:cs="Times New Roman"/>
                <w:sz w:val="28"/>
                <w:szCs w:val="28"/>
              </w:rPr>
              <w:t>, олимпиады НТИ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 проведение </w:t>
            </w:r>
            <w:proofErr w:type="spellStart"/>
            <w:r>
              <w:rPr>
                <w:rFonts w:ascii="Times New Roman" w:eastAsia="Times New Roman" w:hAnsi="Times New Roman" w:cs="Times New Roman"/>
                <w:sz w:val="28"/>
                <w:szCs w:val="28"/>
              </w:rPr>
              <w:t>хакатонов</w:t>
            </w:r>
            <w:proofErr w:type="spellEnd"/>
            <w:r>
              <w:rPr>
                <w:rFonts w:ascii="Times New Roman" w:eastAsia="Times New Roman" w:hAnsi="Times New Roman" w:cs="Times New Roman"/>
                <w:sz w:val="28"/>
                <w:szCs w:val="28"/>
              </w:rPr>
              <w:t xml:space="preserve"> технологической направленности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уроков НТИ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625" w:type="dxa"/>
          </w:tcPr>
          <w:p w:rsidR="00F66200" w:rsidRDefault="00961FB8">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Ходоенко</w:t>
            </w:r>
            <w:proofErr w:type="spellEnd"/>
            <w:r>
              <w:rPr>
                <w:rFonts w:ascii="Times New Roman" w:eastAsia="Times New Roman" w:hAnsi="Times New Roman" w:cs="Times New Roman"/>
                <w:sz w:val="28"/>
                <w:szCs w:val="28"/>
              </w:rPr>
              <w:t xml:space="preserve">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команда</w:t>
            </w:r>
          </w:p>
        </w:tc>
      </w:tr>
      <w:tr w:rsidR="00F66200">
        <w:tc>
          <w:tcPr>
            <w:tcW w:w="14445" w:type="dxa"/>
            <w:gridSpan w:val="4"/>
          </w:tcPr>
          <w:p w:rsidR="00F66200" w:rsidRDefault="00961FB8" w:rsidP="009C4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Мероприятия, направленные на формирование системы непрерывного профессионального развития и роста профессиональной компетентности педагогических кадров, обеспечивающих повышение качества образования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направленных на формирование корпоративной (организационной) культуры: педагогические советы и форт-сайт сессии по обсуждению видения развития школы, формирования и совершенствования миссии и общих педагогических ценностей (деятельностных, интерактивных, личностных и ценностей творчества)</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артефактов педагогической деятельности, традиций и ритуалов педагогического коллектива</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выездных мероприятий, направленных на развитие общей культуры: экскурсии в музеи, по городу, посещение знаменитых мест региона, походы в театр и пр.</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раза в учебный год</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профсоюзная организация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с профсоюзной организацией в целях соблюдения трудовых интересов педагогов</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тренингов на сплочение коллектива, формирование и развитие инструментов коллективной и командной работы</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виртуальной доски Почета передовиков педагогической деятельности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2022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Демидова Н.</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955" w:type="dxa"/>
          </w:tcPr>
          <w:p w:rsidR="00F66200" w:rsidRDefault="00961FB8" w:rsidP="009D138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традиции по награждению педагогов, добившихся наиболее значительных результатов в личном профессиональном развитии и внесшим весомый вклад в продвижение учреждения в образовательном пространстве района, города и</w:t>
            </w:r>
            <w:r w:rsidR="009D138D">
              <w:rPr>
                <w:rFonts w:ascii="Times New Roman" w:eastAsia="Times New Roman" w:hAnsi="Times New Roman" w:cs="Times New Roman"/>
                <w:sz w:val="28"/>
                <w:szCs w:val="28"/>
              </w:rPr>
              <w:t xml:space="preserve"> региона, учреждение номинации «</w:t>
            </w:r>
            <w:r>
              <w:rPr>
                <w:rFonts w:ascii="Times New Roman" w:eastAsia="Times New Roman" w:hAnsi="Times New Roman" w:cs="Times New Roman"/>
                <w:sz w:val="28"/>
                <w:szCs w:val="28"/>
              </w:rPr>
              <w:t>Успех года</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2021</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системы мотивации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2023 года</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Третьякова Е.</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Мотивация и создание условий для аттестации педагогов на высшую и первую категории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955" w:type="dxa"/>
          </w:tcPr>
          <w:p w:rsidR="00F66200" w:rsidRDefault="00961FB8" w:rsidP="009D138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условий для прохождения курсов повышения квалификации для учителей, реализующих программы углубленной подготовки по отдельным пред</w:t>
            </w:r>
            <w:r w:rsidR="009D138D">
              <w:rPr>
                <w:rFonts w:ascii="Times New Roman" w:eastAsia="Times New Roman" w:hAnsi="Times New Roman" w:cs="Times New Roman"/>
                <w:sz w:val="28"/>
                <w:szCs w:val="28"/>
              </w:rPr>
              <w:t>метам в образовательном центре «Сириус», региональном центре «Альтаир», «Академии наставников», «</w:t>
            </w:r>
            <w:r>
              <w:rPr>
                <w:rFonts w:ascii="Times New Roman" w:eastAsia="Times New Roman" w:hAnsi="Times New Roman" w:cs="Times New Roman"/>
                <w:sz w:val="28"/>
                <w:szCs w:val="28"/>
              </w:rPr>
              <w:t>Сколково</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СУНЦ НГУ, </w:t>
            </w:r>
            <w:proofErr w:type="spellStart"/>
            <w:r>
              <w:rPr>
                <w:rFonts w:ascii="Times New Roman" w:eastAsia="Times New Roman" w:hAnsi="Times New Roman" w:cs="Times New Roman"/>
                <w:sz w:val="28"/>
                <w:szCs w:val="28"/>
              </w:rPr>
              <w:t>НИПКиПРО</w:t>
            </w:r>
            <w:proofErr w:type="spellEnd"/>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955" w:type="dxa"/>
          </w:tcPr>
          <w:p w:rsidR="00F66200" w:rsidRDefault="009D138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«Педагогической мастерской».</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Никифорова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p>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Руднева М.</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8955" w:type="dxa"/>
          </w:tcPr>
          <w:p w:rsidR="00F66200" w:rsidRDefault="00961FB8" w:rsidP="009D138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современных технологий обучения в области математики, функц</w:t>
            </w:r>
            <w:r w:rsidR="009D138D">
              <w:rPr>
                <w:rFonts w:ascii="Times New Roman" w:eastAsia="Times New Roman" w:hAnsi="Times New Roman" w:cs="Times New Roman"/>
                <w:sz w:val="28"/>
                <w:szCs w:val="28"/>
              </w:rPr>
              <w:t>иональной грамотности, модели «Э</w:t>
            </w:r>
            <w:r>
              <w:rPr>
                <w:rFonts w:ascii="Times New Roman" w:eastAsia="Times New Roman" w:hAnsi="Times New Roman" w:cs="Times New Roman"/>
                <w:sz w:val="28"/>
                <w:szCs w:val="28"/>
              </w:rPr>
              <w:t>ффективной школы</w:t>
            </w:r>
            <w:r w:rsidR="009D138D">
              <w:rPr>
                <w:rFonts w:ascii="Times New Roman" w:eastAsia="Times New Roman" w:hAnsi="Times New Roman" w:cs="Times New Roman"/>
                <w:sz w:val="28"/>
                <w:szCs w:val="28"/>
              </w:rPr>
              <w:t>»</w:t>
            </w:r>
            <w:r>
              <w:rPr>
                <w:rFonts w:ascii="Times New Roman" w:eastAsia="Times New Roman" w:hAnsi="Times New Roman" w:cs="Times New Roman"/>
                <w:sz w:val="28"/>
                <w:szCs w:val="28"/>
              </w:rPr>
              <w:t>, смыслового чтения</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r w:rsidR="00F66200">
        <w:tc>
          <w:tcPr>
            <w:tcW w:w="73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95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прохождения стажировок в передовых организациях города, региона, России</w:t>
            </w:r>
            <w:r w:rsidR="009D138D">
              <w:rPr>
                <w:rFonts w:ascii="Times New Roman" w:eastAsia="Times New Roman" w:hAnsi="Times New Roman" w:cs="Times New Roman"/>
                <w:sz w:val="28"/>
                <w:szCs w:val="28"/>
              </w:rPr>
              <w:t>.</w:t>
            </w:r>
          </w:p>
        </w:tc>
        <w:tc>
          <w:tcPr>
            <w:tcW w:w="2130" w:type="dxa"/>
          </w:tcPr>
          <w:p w:rsidR="00F66200" w:rsidRDefault="00961FB8" w:rsidP="009C47B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625" w:type="dxa"/>
          </w:tcPr>
          <w:p w:rsidR="00F66200" w:rsidRDefault="00961F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управления</w:t>
            </w:r>
          </w:p>
        </w:tc>
      </w:tr>
    </w:tbl>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F66200">
      <w:pPr>
        <w:spacing w:after="0" w:line="240" w:lineRule="auto"/>
        <w:jc w:val="center"/>
        <w:rPr>
          <w:rFonts w:ascii="Times New Roman" w:eastAsia="Times New Roman" w:hAnsi="Times New Roman" w:cs="Times New Roman"/>
          <w:sz w:val="28"/>
          <w:szCs w:val="28"/>
        </w:rPr>
      </w:pPr>
    </w:p>
    <w:p w:rsidR="00F66200" w:rsidRDefault="00961FB8">
      <w:pPr>
        <w:rPr>
          <w:rFonts w:ascii="Times New Roman" w:eastAsia="Times New Roman" w:hAnsi="Times New Roman" w:cs="Times New Roman"/>
          <w:sz w:val="28"/>
          <w:szCs w:val="28"/>
        </w:rPr>
        <w:sectPr w:rsidR="00F66200">
          <w:pgSz w:w="16838" w:h="11906" w:orient="landscape"/>
          <w:pgMar w:top="1134" w:right="567" w:bottom="1134" w:left="567" w:header="709" w:footer="709" w:gutter="0"/>
          <w:cols w:space="720"/>
        </w:sectPr>
      </w:pPr>
      <w:r>
        <w:br w:type="page"/>
      </w:r>
    </w:p>
    <w:p w:rsidR="00F66200" w:rsidRDefault="00961F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Объемы и источники финансирования программы:</w:t>
      </w:r>
    </w:p>
    <w:tbl>
      <w:tblPr>
        <w:tblStyle w:val="af7"/>
        <w:tblW w:w="96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2085"/>
        <w:gridCol w:w="2010"/>
        <w:gridCol w:w="1755"/>
        <w:gridCol w:w="2055"/>
      </w:tblGrid>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Финансовый год</w:t>
            </w:r>
          </w:p>
        </w:tc>
        <w:tc>
          <w:tcPr>
            <w:tcW w:w="2085" w:type="dxa"/>
          </w:tcPr>
          <w:p w:rsidR="009D138D"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Бюджетные источники (выполнение </w:t>
            </w:r>
            <w:proofErr w:type="spellStart"/>
            <w:r>
              <w:rPr>
                <w:rFonts w:ascii="Times New Roman" w:eastAsia="Times New Roman" w:hAnsi="Times New Roman" w:cs="Times New Roman"/>
                <w:sz w:val="28"/>
                <w:szCs w:val="28"/>
              </w:rPr>
              <w:t>муниципально</w:t>
            </w:r>
            <w:proofErr w:type="spellEnd"/>
          </w:p>
          <w:p w:rsidR="00F66200" w:rsidRDefault="00961FB8">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задания), тыс.</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tc>
        <w:tc>
          <w:tcPr>
            <w:tcW w:w="2010"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полученные от оказания платных образовательных услуг, тыс.</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tc>
        <w:tc>
          <w:tcPr>
            <w:tcW w:w="1755" w:type="dxa"/>
          </w:tcPr>
          <w:p w:rsidR="009D138D"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w:t>
            </w:r>
            <w:proofErr w:type="spellStart"/>
            <w:r>
              <w:rPr>
                <w:rFonts w:ascii="Times New Roman" w:eastAsia="Times New Roman" w:hAnsi="Times New Roman" w:cs="Times New Roman"/>
                <w:sz w:val="28"/>
                <w:szCs w:val="28"/>
              </w:rPr>
              <w:t>грантодате</w:t>
            </w:r>
            <w:proofErr w:type="spellEnd"/>
          </w:p>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лей, тыс.</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tc>
        <w:tc>
          <w:tcPr>
            <w:tcW w:w="2055"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итого, </w:t>
            </w:r>
          </w:p>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тыс.</w:t>
            </w:r>
            <w:r w:rsidR="009D1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p>
        </w:tc>
      </w:tr>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86 999,7</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87 499,7</w:t>
            </w:r>
          </w:p>
        </w:tc>
      </w:tr>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103 310,6</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700,0</w:t>
            </w:r>
          </w:p>
        </w:tc>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1 000,0</w:t>
            </w:r>
          </w:p>
        </w:tc>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105 010,6</w:t>
            </w:r>
          </w:p>
        </w:tc>
      </w:tr>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112 652,2</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1 000,0</w:t>
            </w:r>
          </w:p>
        </w:tc>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1 000,0</w:t>
            </w:r>
          </w:p>
        </w:tc>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114 652,2</w:t>
            </w:r>
          </w:p>
        </w:tc>
      </w:tr>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127 036,0</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1 500,0</w:t>
            </w:r>
          </w:p>
        </w:tc>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1 000,0</w:t>
            </w:r>
          </w:p>
        </w:tc>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129 536,0</w:t>
            </w:r>
          </w:p>
        </w:tc>
      </w:tr>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136 293,0</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1 750,0</w:t>
            </w:r>
          </w:p>
        </w:tc>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1 000,0</w:t>
            </w:r>
          </w:p>
        </w:tc>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139 043,0</w:t>
            </w:r>
          </w:p>
        </w:tc>
      </w:tr>
      <w:tr w:rsidR="00F66200">
        <w:tc>
          <w:tcPr>
            <w:tcW w:w="1746" w:type="dxa"/>
          </w:tcPr>
          <w:p w:rsidR="00F66200" w:rsidRDefault="00961F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566 291,5</w:t>
            </w:r>
          </w:p>
        </w:tc>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5 450,0</w:t>
            </w:r>
          </w:p>
        </w:tc>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4 000,0</w:t>
            </w:r>
          </w:p>
        </w:tc>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66200" w:rsidRDefault="00961FB8">
            <w:pPr>
              <w:spacing w:before="24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575 741,5</w:t>
            </w:r>
          </w:p>
        </w:tc>
      </w:tr>
    </w:tbl>
    <w:p w:rsidR="00F66200" w:rsidRDefault="00961FB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эффективности и результативности программы развития </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реализации программы ежегодно оцениваются, описываются и предоставляются родительской общественности в публичном докладе директора, обсуждаются на Педагогическом совете, Управляющем совете и Совете родителей.</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самообследования с использованием инструментов школьной системы оценки качества образования проводятся необходимые процедуры, позволяющие измерить, установить и зафиксировать достигнутые показатели. Сравнительный анализ показателей и установленной динамики ложится в основы выводов и заключений о степени эффективности и результативности Программы развития. Полученные результаты фиксируются в информациях или аналитических справках.</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программы осуществляется на следующих уровнях:</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внутренний стратегический контроль (директор);</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внутренний тактический контроль по рабочим ключевым линиям (заместители директоров, начальники отделов);</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внутренний оперативный контроль (педагогический совет, проектные команды, методические объединения);</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внешний контроль (Совет родителей, Управляющий Совет).</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реализацией программы осуществляется в следующем порядке:</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ежемесячный – первый четверг месяца, следующего за отчетным;</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ежеквартальный - первый четверг первого месяца квартала, следующего за отчетным;</w:t>
      </w:r>
    </w:p>
    <w:p w:rsidR="00F66200" w:rsidRDefault="00961F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полугодовой – первый четверг апреля, третий четверг августа;</w:t>
      </w:r>
    </w:p>
    <w:p w:rsidR="00F66200" w:rsidRDefault="00961FB8" w:rsidP="009E5199">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годовой – первый четверг апреля.</w:t>
      </w:r>
      <w:bookmarkStart w:id="0" w:name="_heading=h.gjdgxs" w:colFirst="0" w:colLast="0"/>
      <w:bookmarkStart w:id="1" w:name="_GoBack"/>
      <w:bookmarkEnd w:id="0"/>
      <w:bookmarkEnd w:id="1"/>
    </w:p>
    <w:sectPr w:rsidR="00F66200">
      <w:pgSz w:w="11906" w:h="16838"/>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C73" w:rsidRDefault="001B3C73">
      <w:pPr>
        <w:spacing w:after="0" w:line="240" w:lineRule="auto"/>
      </w:pPr>
      <w:r>
        <w:separator/>
      </w:r>
    </w:p>
  </w:endnote>
  <w:endnote w:type="continuationSeparator" w:id="0">
    <w:p w:rsidR="001B3C73" w:rsidRDefault="001B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EF" w:rsidRDefault="00B665EF">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EF" w:rsidRDefault="00B665EF">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D47CD">
      <w:rPr>
        <w:noProof/>
        <w:color w:val="000000"/>
      </w:rPr>
      <w:t>51</w:t>
    </w:r>
    <w:r>
      <w:rPr>
        <w:color w:val="000000"/>
      </w:rPr>
      <w:fldChar w:fldCharType="end"/>
    </w:r>
  </w:p>
  <w:p w:rsidR="00B665EF" w:rsidRDefault="00B665EF">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EF" w:rsidRDefault="00B665E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C73" w:rsidRDefault="001B3C73">
      <w:pPr>
        <w:spacing w:after="0" w:line="240" w:lineRule="auto"/>
      </w:pPr>
      <w:r>
        <w:separator/>
      </w:r>
    </w:p>
  </w:footnote>
  <w:footnote w:type="continuationSeparator" w:id="0">
    <w:p w:rsidR="001B3C73" w:rsidRDefault="001B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EF" w:rsidRDefault="00B665E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EF" w:rsidRDefault="00B665EF">
    <w:pPr>
      <w:pBdr>
        <w:top w:val="nil"/>
        <w:left w:val="nil"/>
        <w:bottom w:val="nil"/>
        <w:right w:val="nil"/>
        <w:between w:val="nil"/>
      </w:pBdr>
      <w:tabs>
        <w:tab w:val="center" w:pos="4677"/>
        <w:tab w:val="right" w:pos="9355"/>
      </w:tabs>
      <w:spacing w:after="0" w:line="240" w:lineRule="auto"/>
      <w:rPr>
        <w:color w:val="000000"/>
      </w:rPr>
    </w:pPr>
    <w:r>
      <w:rPr>
        <w:color w:val="000000"/>
      </w:rPr>
      <w:t>Программа развития РОСТ</w:t>
    </w:r>
    <w:r>
      <w:rPr>
        <w:color w:val="000000"/>
        <w:vertAlign w:val="superscript"/>
      </w:rPr>
      <w:t>ОК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EF" w:rsidRDefault="00B665EF">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00"/>
    <w:rsid w:val="001B3C73"/>
    <w:rsid w:val="00277BD7"/>
    <w:rsid w:val="003813EC"/>
    <w:rsid w:val="004D19F3"/>
    <w:rsid w:val="005146B5"/>
    <w:rsid w:val="00803AF2"/>
    <w:rsid w:val="00961FB8"/>
    <w:rsid w:val="009C47BF"/>
    <w:rsid w:val="009D138D"/>
    <w:rsid w:val="009E5199"/>
    <w:rsid w:val="00B665EF"/>
    <w:rsid w:val="00D2189C"/>
    <w:rsid w:val="00D627D0"/>
    <w:rsid w:val="00ED47CD"/>
    <w:rsid w:val="00F5040F"/>
    <w:rsid w:val="00F66200"/>
    <w:rsid w:val="00FC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BAE0B-2E16-4460-ADE3-FFB4DEA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095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DF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7912"/>
    <w:pPr>
      <w:ind w:left="720"/>
      <w:contextualSpacing/>
    </w:pPr>
  </w:style>
  <w:style w:type="paragraph" w:styleId="a6">
    <w:name w:val="Normal (Web)"/>
    <w:aliases w:val="Обычный (Web)"/>
    <w:basedOn w:val="a"/>
    <w:uiPriority w:val="99"/>
    <w:unhideWhenUsed/>
    <w:rsid w:val="00B30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A408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7">
    <w:name w:val="Placeholder Text"/>
    <w:basedOn w:val="a0"/>
    <w:uiPriority w:val="99"/>
    <w:semiHidden/>
    <w:rsid w:val="007A25FD"/>
    <w:rPr>
      <w:color w:val="808080"/>
    </w:rPr>
  </w:style>
  <w:style w:type="paragraph" w:styleId="a8">
    <w:name w:val="header"/>
    <w:basedOn w:val="a"/>
    <w:link w:val="a9"/>
    <w:uiPriority w:val="99"/>
    <w:unhideWhenUsed/>
    <w:rsid w:val="00C158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58FA"/>
  </w:style>
  <w:style w:type="paragraph" w:styleId="aa">
    <w:name w:val="footer"/>
    <w:basedOn w:val="a"/>
    <w:link w:val="ab"/>
    <w:uiPriority w:val="99"/>
    <w:unhideWhenUsed/>
    <w:rsid w:val="00C158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8FA"/>
  </w:style>
  <w:style w:type="character" w:styleId="ac">
    <w:name w:val="Strong"/>
    <w:basedOn w:val="a0"/>
    <w:uiPriority w:val="22"/>
    <w:qFormat/>
    <w:rsid w:val="00095B44"/>
    <w:rPr>
      <w:b/>
      <w:bCs/>
    </w:rPr>
  </w:style>
  <w:style w:type="character" w:customStyle="1" w:styleId="20">
    <w:name w:val="Заголовок 2 Знак"/>
    <w:basedOn w:val="a0"/>
    <w:link w:val="2"/>
    <w:uiPriority w:val="9"/>
    <w:rsid w:val="00095B44"/>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095B4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095B44"/>
    <w:rPr>
      <w:color w:val="0000FF"/>
      <w:u w:val="single"/>
    </w:rPr>
  </w:style>
  <w:style w:type="character" w:customStyle="1" w:styleId="left-column-buttonicon">
    <w:name w:val="left-column-button__icon"/>
    <w:basedOn w:val="a0"/>
    <w:rsid w:val="00095B44"/>
  </w:style>
  <w:style w:type="character" w:customStyle="1" w:styleId="left-column-buttontext">
    <w:name w:val="left-column-button__text"/>
    <w:basedOn w:val="a0"/>
    <w:rsid w:val="00095B44"/>
  </w:style>
  <w:style w:type="paragraph" w:customStyle="1" w:styleId="c19">
    <w:name w:val="c19"/>
    <w:basedOn w:val="a"/>
    <w:rsid w:val="000E2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E2039"/>
  </w:style>
  <w:style w:type="paragraph" w:customStyle="1" w:styleId="c8">
    <w:name w:val="c8"/>
    <w:basedOn w:val="a"/>
    <w:rsid w:val="000E20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paragraph" w:styleId="af8">
    <w:name w:val="Balloon Text"/>
    <w:basedOn w:val="a"/>
    <w:link w:val="af9"/>
    <w:uiPriority w:val="99"/>
    <w:semiHidden/>
    <w:unhideWhenUsed/>
    <w:rsid w:val="00D2189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1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U7+UeNWLs5QS1KwUG+/q3Z7w==">AMUW2mW96ALwAtAgFTIumv6guEcChk5W/hlYNw77MEmYSjMLf0zMrKvKNOHp7tiKcaZG8THBwNyeeVcfbRQEauu15z/2ktPxHGcARGRryfC0wcZdh3lq5hTTD7FwHknVJYytG90oxIzk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14298</Words>
  <Characters>81503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USER</cp:lastModifiedBy>
  <cp:revision>10</cp:revision>
  <cp:lastPrinted>2021-09-28T06:00:00Z</cp:lastPrinted>
  <dcterms:created xsi:type="dcterms:W3CDTF">2021-09-28T04:43:00Z</dcterms:created>
  <dcterms:modified xsi:type="dcterms:W3CDTF">2022-03-01T07:42:00Z</dcterms:modified>
</cp:coreProperties>
</file>